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56" w:type="dxa"/>
        <w:tblLook w:val="04A0" w:firstRow="1" w:lastRow="0" w:firstColumn="1" w:lastColumn="0" w:noHBand="0" w:noVBand="1"/>
      </w:tblPr>
      <w:tblGrid>
        <w:gridCol w:w="10456"/>
      </w:tblGrid>
      <w:tr w:rsidR="00100F3C" w14:paraId="5EBABFDB" w14:textId="77777777" w:rsidTr="00CB0E16">
        <w:trPr>
          <w:trHeight w:val="4444"/>
        </w:trPr>
        <w:tc>
          <w:tcPr>
            <w:tcW w:w="10456" w:type="dxa"/>
          </w:tcPr>
          <w:p w14:paraId="7C057D47" w14:textId="77777777" w:rsidR="003B0C2E" w:rsidRPr="003B0C2E" w:rsidRDefault="003B0C2E" w:rsidP="003B0C2E">
            <w:pPr>
              <w:jc w:val="center"/>
              <w:rPr>
                <w:b/>
                <w:szCs w:val="24"/>
              </w:rPr>
            </w:pPr>
            <w:bookmarkStart w:id="0" w:name="_Hlk535402353"/>
            <w:r w:rsidRPr="003B0C2E">
              <w:rPr>
                <w:rFonts w:hint="eastAsia"/>
                <w:b/>
                <w:szCs w:val="24"/>
              </w:rPr>
              <w:t>「仲裁の日」記念行事セミナー</w:t>
            </w:r>
          </w:p>
          <w:p w14:paraId="79A41981" w14:textId="77777777" w:rsidR="003B0C2E" w:rsidRPr="003B0C2E" w:rsidRDefault="003B0C2E" w:rsidP="003B0C2E">
            <w:pPr>
              <w:jc w:val="center"/>
              <w:rPr>
                <w:b/>
                <w:szCs w:val="24"/>
              </w:rPr>
            </w:pPr>
            <w:r w:rsidRPr="003B0C2E">
              <w:rPr>
                <w:rFonts w:hint="eastAsia"/>
                <w:b/>
                <w:szCs w:val="24"/>
              </w:rPr>
              <w:t>-</w:t>
            </w:r>
            <w:r w:rsidRPr="003B0C2E">
              <w:rPr>
                <w:rFonts w:hint="eastAsia"/>
                <w:b/>
                <w:szCs w:val="24"/>
              </w:rPr>
              <w:t>シンガポール国際商事調停条約</w:t>
            </w:r>
            <w:r w:rsidRPr="003B0C2E">
              <w:rPr>
                <w:rFonts w:hint="eastAsia"/>
                <w:b/>
                <w:szCs w:val="24"/>
              </w:rPr>
              <w:t>-</w:t>
            </w:r>
          </w:p>
          <w:bookmarkEnd w:id="0"/>
          <w:p w14:paraId="1270D7A6" w14:textId="2C8D9D01" w:rsidR="003B0C2E" w:rsidRPr="00D95A62" w:rsidRDefault="003B0C2E" w:rsidP="003B0C2E">
            <w:pPr>
              <w:ind w:firstLineChars="200" w:firstLine="426"/>
              <w:jc w:val="center"/>
              <w:rPr>
                <w:b/>
                <w:sz w:val="22"/>
              </w:rPr>
            </w:pPr>
            <w:r w:rsidRPr="00D95A62">
              <w:rPr>
                <w:rFonts w:hint="eastAsia"/>
                <w:b/>
                <w:sz w:val="22"/>
              </w:rPr>
              <w:t>ご講演：</w:t>
            </w:r>
            <w:r w:rsidRPr="00D95A62">
              <w:rPr>
                <w:b/>
                <w:sz w:val="22"/>
              </w:rPr>
              <w:t>Edwin Tong</w:t>
            </w:r>
            <w:r w:rsidRPr="00D95A62">
              <w:rPr>
                <w:rFonts w:hint="eastAsia"/>
                <w:b/>
                <w:sz w:val="22"/>
              </w:rPr>
              <w:t>氏（シンガポール法務省副大臣）</w:t>
            </w:r>
            <w:r w:rsidR="00D95A62" w:rsidRPr="00D95A62">
              <w:rPr>
                <w:rFonts w:hint="eastAsia"/>
                <w:b/>
                <w:sz w:val="22"/>
              </w:rPr>
              <w:t>＊同時通訳付</w:t>
            </w:r>
          </w:p>
          <w:p w14:paraId="2AA02E1E" w14:textId="77777777" w:rsidR="003B0C2E" w:rsidRPr="003B0C2E" w:rsidRDefault="003B0C2E" w:rsidP="003B0C2E">
            <w:pPr>
              <w:jc w:val="center"/>
              <w:rPr>
                <w:b/>
                <w:sz w:val="21"/>
                <w:szCs w:val="21"/>
              </w:rPr>
            </w:pPr>
          </w:p>
          <w:p w14:paraId="430E9005" w14:textId="2471A53C" w:rsidR="00D95A62" w:rsidRDefault="003B0C2E" w:rsidP="00D95A62">
            <w:pPr>
              <w:jc w:val="left"/>
              <w:rPr>
                <w:rFonts w:ascii="ＭＳ 明朝" w:cs="ＭＳ 明朝"/>
                <w:b/>
                <w:kern w:val="1"/>
                <w:sz w:val="21"/>
                <w:szCs w:val="21"/>
              </w:rPr>
            </w:pPr>
            <w:r>
              <w:rPr>
                <w:rFonts w:ascii="ＭＳ 明朝" w:cs="ＭＳ 明朝" w:hint="eastAsia"/>
                <w:b/>
                <w:kern w:val="1"/>
                <w:sz w:val="21"/>
                <w:szCs w:val="21"/>
              </w:rPr>
              <w:t xml:space="preserve">　</w:t>
            </w:r>
            <w:r w:rsidRPr="003B0C2E">
              <w:rPr>
                <w:rFonts w:ascii="ＭＳ 明朝" w:cs="ＭＳ 明朝" w:hint="eastAsia"/>
                <w:b/>
                <w:kern w:val="1"/>
                <w:sz w:val="21"/>
                <w:szCs w:val="21"/>
              </w:rPr>
              <w:t>当協会は、</w:t>
            </w:r>
            <w:r w:rsidRPr="003B0C2E">
              <w:rPr>
                <w:rFonts w:ascii="ＭＳ 明朝" w:cs="ＭＳ 明朝"/>
                <w:b/>
                <w:kern w:val="1"/>
                <w:sz w:val="21"/>
                <w:szCs w:val="21"/>
              </w:rPr>
              <w:t>2018</w:t>
            </w:r>
            <w:r w:rsidRPr="003B0C2E">
              <w:rPr>
                <w:rFonts w:ascii="ＭＳ 明朝" w:cs="ＭＳ 明朝" w:hint="eastAsia"/>
                <w:b/>
                <w:kern w:val="1"/>
                <w:sz w:val="21"/>
                <w:szCs w:val="21"/>
              </w:rPr>
              <w:t>年</w:t>
            </w:r>
            <w:r w:rsidRPr="003B0C2E">
              <w:rPr>
                <w:rFonts w:ascii="ＭＳ 明朝" w:cs="ＭＳ 明朝"/>
                <w:b/>
                <w:kern w:val="1"/>
                <w:sz w:val="21"/>
                <w:szCs w:val="21"/>
              </w:rPr>
              <w:t>11</w:t>
            </w:r>
            <w:r w:rsidRPr="003B0C2E">
              <w:rPr>
                <w:rFonts w:ascii="ＭＳ 明朝" w:cs="ＭＳ 明朝" w:hint="eastAsia"/>
                <w:b/>
                <w:kern w:val="1"/>
                <w:sz w:val="21"/>
                <w:szCs w:val="21"/>
              </w:rPr>
              <w:t>月</w:t>
            </w:r>
            <w:r w:rsidRPr="003B0C2E">
              <w:rPr>
                <w:rFonts w:ascii="ＭＳ 明朝" w:cs="ＭＳ 明朝"/>
                <w:b/>
                <w:kern w:val="1"/>
                <w:sz w:val="21"/>
                <w:szCs w:val="21"/>
              </w:rPr>
              <w:t>20</w:t>
            </w:r>
            <w:r w:rsidRPr="003B0C2E">
              <w:rPr>
                <w:rFonts w:ascii="ＭＳ 明朝" w:cs="ＭＳ 明朝" w:hint="eastAsia"/>
                <w:b/>
                <w:kern w:val="1"/>
                <w:sz w:val="21"/>
                <w:szCs w:val="21"/>
              </w:rPr>
              <w:t>日、日本初の国際調停用常設施設を備えた調停専門機関「京都国際調停センター」（</w:t>
            </w:r>
            <w:r w:rsidRPr="003B0C2E">
              <w:rPr>
                <w:rFonts w:ascii="ＭＳ 明朝" w:cs="ＭＳ 明朝"/>
                <w:b/>
                <w:kern w:val="1"/>
                <w:sz w:val="21"/>
                <w:szCs w:val="21"/>
              </w:rPr>
              <w:t>Japan</w:t>
            </w:r>
            <w:r w:rsidRPr="003B0C2E">
              <w:rPr>
                <w:rFonts w:ascii="ＭＳ 明朝" w:cs="ＭＳ 明朝" w:hint="eastAsia"/>
                <w:b/>
                <w:kern w:val="1"/>
                <w:sz w:val="21"/>
                <w:szCs w:val="21"/>
              </w:rPr>
              <w:t xml:space="preserve"> </w:t>
            </w:r>
            <w:r w:rsidRPr="003B0C2E">
              <w:rPr>
                <w:rFonts w:ascii="ＭＳ 明朝" w:cs="ＭＳ 明朝"/>
                <w:b/>
                <w:kern w:val="1"/>
                <w:sz w:val="21"/>
                <w:szCs w:val="21"/>
              </w:rPr>
              <w:t>International</w:t>
            </w:r>
            <w:r w:rsidRPr="003B0C2E">
              <w:rPr>
                <w:rFonts w:ascii="ＭＳ 明朝" w:cs="ＭＳ 明朝" w:hint="eastAsia"/>
                <w:b/>
                <w:kern w:val="1"/>
                <w:sz w:val="21"/>
                <w:szCs w:val="21"/>
              </w:rPr>
              <w:t xml:space="preserve"> </w:t>
            </w:r>
            <w:r w:rsidRPr="003B0C2E">
              <w:rPr>
                <w:rFonts w:ascii="ＭＳ 明朝" w:cs="ＭＳ 明朝"/>
                <w:b/>
                <w:kern w:val="1"/>
                <w:sz w:val="21"/>
                <w:szCs w:val="21"/>
              </w:rPr>
              <w:t>Mediation</w:t>
            </w:r>
            <w:r w:rsidRPr="003B0C2E">
              <w:rPr>
                <w:rFonts w:ascii="ＭＳ 明朝" w:cs="ＭＳ 明朝" w:hint="eastAsia"/>
                <w:b/>
                <w:kern w:val="1"/>
                <w:sz w:val="21"/>
                <w:szCs w:val="21"/>
              </w:rPr>
              <w:t xml:space="preserve"> </w:t>
            </w:r>
            <w:r w:rsidRPr="003B0C2E">
              <w:rPr>
                <w:rFonts w:ascii="ＭＳ 明朝" w:cs="ＭＳ 明朝"/>
                <w:b/>
                <w:kern w:val="1"/>
                <w:sz w:val="21"/>
                <w:szCs w:val="21"/>
              </w:rPr>
              <w:t>Center</w:t>
            </w:r>
            <w:r w:rsidRPr="003B0C2E">
              <w:rPr>
                <w:rFonts w:ascii="ＭＳ 明朝" w:cs="ＭＳ 明朝" w:hint="eastAsia"/>
                <w:b/>
                <w:kern w:val="1"/>
                <w:sz w:val="21"/>
                <w:szCs w:val="21"/>
              </w:rPr>
              <w:t xml:space="preserve"> </w:t>
            </w:r>
            <w:r w:rsidRPr="003B0C2E">
              <w:rPr>
                <w:rFonts w:ascii="ＭＳ 明朝" w:cs="ＭＳ 明朝"/>
                <w:b/>
                <w:kern w:val="1"/>
                <w:sz w:val="21"/>
                <w:szCs w:val="21"/>
              </w:rPr>
              <w:t>in</w:t>
            </w:r>
            <w:r w:rsidRPr="003B0C2E">
              <w:rPr>
                <w:rFonts w:ascii="ＭＳ 明朝" w:cs="ＭＳ 明朝" w:hint="eastAsia"/>
                <w:b/>
                <w:kern w:val="1"/>
                <w:sz w:val="21"/>
                <w:szCs w:val="21"/>
              </w:rPr>
              <w:t xml:space="preserve"> </w:t>
            </w:r>
            <w:r w:rsidRPr="003B0C2E">
              <w:rPr>
                <w:rFonts w:ascii="ＭＳ 明朝" w:cs="ＭＳ 明朝"/>
                <w:b/>
                <w:kern w:val="1"/>
                <w:sz w:val="21"/>
                <w:szCs w:val="21"/>
              </w:rPr>
              <w:t>Kyoto</w:t>
            </w:r>
            <w:r w:rsidRPr="003B0C2E">
              <w:rPr>
                <w:rFonts w:ascii="ＭＳ 明朝" w:cs="ＭＳ 明朝" w:hint="eastAsia"/>
                <w:b/>
                <w:kern w:val="1"/>
                <w:sz w:val="21"/>
                <w:szCs w:val="21"/>
              </w:rPr>
              <w:t>。略称</w:t>
            </w:r>
            <w:r w:rsidRPr="003B0C2E">
              <w:rPr>
                <w:rFonts w:ascii="ＭＳ 明朝" w:cs="ＭＳ 明朝"/>
                <w:b/>
                <w:kern w:val="1"/>
                <w:sz w:val="21"/>
                <w:szCs w:val="21"/>
              </w:rPr>
              <w:t>JIMC-Kyoto</w:t>
            </w:r>
            <w:r w:rsidRPr="003B0C2E">
              <w:rPr>
                <w:rFonts w:ascii="ＭＳ 明朝" w:cs="ＭＳ 明朝" w:hint="eastAsia"/>
                <w:b/>
                <w:kern w:val="1"/>
                <w:sz w:val="21"/>
                <w:szCs w:val="21"/>
              </w:rPr>
              <w:t>。以下「京都センター」）を開所させました。京都センターの設立は、日本における国際調停のソフト・ハードインフラを整備・充実させ、国際標準の調停を日本で行えるようにする画期的なプロジェクトです。調停は、今、世界的に脚光を浴びており、アジア諸国でも、最近、調停を推し進める動きが活発です。このような世界の潮流の中、</w:t>
            </w:r>
            <w:r w:rsidRPr="003B0C2E">
              <w:rPr>
                <w:rFonts w:ascii="ＭＳ 明朝" w:cs="ＭＳ 明朝"/>
                <w:b/>
                <w:kern w:val="1"/>
                <w:sz w:val="21"/>
                <w:szCs w:val="21"/>
              </w:rPr>
              <w:t>2019</w:t>
            </w:r>
            <w:r w:rsidRPr="003B0C2E">
              <w:rPr>
                <w:rFonts w:ascii="ＭＳ 明朝" w:cs="ＭＳ 明朝" w:hint="eastAsia"/>
                <w:b/>
                <w:kern w:val="1"/>
                <w:sz w:val="21"/>
                <w:szCs w:val="21"/>
              </w:rPr>
              <w:t>年</w:t>
            </w:r>
            <w:r w:rsidRPr="003B0C2E">
              <w:rPr>
                <w:rFonts w:ascii="ＭＳ 明朝" w:cs="ＭＳ 明朝"/>
                <w:b/>
                <w:kern w:val="1"/>
                <w:sz w:val="21"/>
                <w:szCs w:val="21"/>
              </w:rPr>
              <w:t>8</w:t>
            </w:r>
            <w:r w:rsidRPr="003B0C2E">
              <w:rPr>
                <w:rFonts w:ascii="ＭＳ 明朝" w:cs="ＭＳ 明朝" w:hint="eastAsia"/>
                <w:b/>
                <w:kern w:val="1"/>
                <w:sz w:val="21"/>
                <w:szCs w:val="21"/>
              </w:rPr>
              <w:t>月に、シンガポール国際商事調停条約</w:t>
            </w:r>
            <w:r w:rsidR="00462ED6" w:rsidRPr="00462ED6">
              <w:rPr>
                <w:rFonts w:ascii="ＭＳ 明朝" w:cs="ＭＳ 明朝" w:hint="eastAsia"/>
                <w:b/>
                <w:kern w:val="1"/>
                <w:sz w:val="21"/>
                <w:szCs w:val="21"/>
              </w:rPr>
              <w:t>の調印式が行われ、2020年春には</w:t>
            </w:r>
            <w:r w:rsidR="00462ED6">
              <w:rPr>
                <w:rFonts w:ascii="ＭＳ 明朝" w:cs="ＭＳ 明朝" w:hint="eastAsia"/>
                <w:b/>
                <w:kern w:val="1"/>
                <w:sz w:val="21"/>
                <w:szCs w:val="21"/>
              </w:rPr>
              <w:t>発効する予定です</w:t>
            </w:r>
            <w:bookmarkStart w:id="1" w:name="_GoBack"/>
            <w:bookmarkEnd w:id="1"/>
            <w:r w:rsidRPr="003B0C2E">
              <w:rPr>
                <w:rFonts w:ascii="ＭＳ 明朝" w:cs="ＭＳ 明朝" w:hint="eastAsia"/>
                <w:b/>
                <w:kern w:val="1"/>
                <w:sz w:val="21"/>
                <w:szCs w:val="21"/>
              </w:rPr>
              <w:t>。調停の結果得られた和解合意に執行力を付与することを目的としており、京都センター開所後の日本として、同条約への加盟が検討課題となります。</w:t>
            </w:r>
          </w:p>
          <w:p w14:paraId="74CFB0B3" w14:textId="70F35B9D" w:rsidR="000C1ABA" w:rsidRPr="00D95A62" w:rsidRDefault="003B0C2E" w:rsidP="00D95A62">
            <w:pPr>
              <w:ind w:firstLineChars="100" w:firstLine="203"/>
              <w:jc w:val="left"/>
              <w:rPr>
                <w:rFonts w:ascii="ＭＳ 明朝" w:cs="ＭＳ 明朝"/>
                <w:b/>
                <w:kern w:val="1"/>
                <w:sz w:val="21"/>
                <w:szCs w:val="21"/>
              </w:rPr>
            </w:pPr>
            <w:r w:rsidRPr="003B0C2E">
              <w:rPr>
                <w:rFonts w:ascii="ＭＳ 明朝" w:cs="ＭＳ 明朝" w:hint="eastAsia"/>
                <w:b/>
                <w:kern w:val="1"/>
                <w:sz w:val="21"/>
                <w:szCs w:val="21"/>
              </w:rPr>
              <w:t>そこで、同条約を積極的に推進してきたシンガポールの法務省副大臣</w:t>
            </w:r>
            <w:r w:rsidRPr="003B0C2E">
              <w:rPr>
                <w:rFonts w:ascii="ＭＳ 明朝" w:cs="ＭＳ 明朝"/>
                <w:b/>
                <w:kern w:val="1"/>
                <w:sz w:val="21"/>
                <w:szCs w:val="21"/>
              </w:rPr>
              <w:t>Edwin Tong</w:t>
            </w:r>
            <w:r w:rsidRPr="003B0C2E">
              <w:rPr>
                <w:rFonts w:ascii="ＭＳ 明朝" w:cs="ＭＳ 明朝" w:hint="eastAsia"/>
                <w:b/>
                <w:kern w:val="1"/>
                <w:sz w:val="21"/>
                <w:szCs w:val="21"/>
              </w:rPr>
              <w:t>氏より、国際商事調停条約の内容、制定・発効に至った背景、経緯、各国の反応と対応、そしてその具体的な将来の展望の他、国際調停の活性化のための様々な世界の動きにつきお話を頂きます。奮ってご参加下さい。</w:t>
            </w:r>
          </w:p>
        </w:tc>
      </w:tr>
    </w:tbl>
    <w:p w14:paraId="064487DD" w14:textId="0225F7AF" w:rsidR="00F258D6" w:rsidRPr="003E1065" w:rsidRDefault="00553D66" w:rsidP="00332F8E">
      <w:pPr>
        <w:spacing w:line="240" w:lineRule="exact"/>
        <w:rPr>
          <w:sz w:val="21"/>
          <w:szCs w:val="21"/>
        </w:rPr>
      </w:pPr>
      <w:r w:rsidRPr="00553D66">
        <w:rPr>
          <w:rFonts w:hint="eastAsia"/>
          <w:sz w:val="21"/>
          <w:szCs w:val="21"/>
        </w:rPr>
        <w:t xml:space="preserve">　</w:t>
      </w:r>
      <w:r w:rsidR="00F258D6">
        <w:rPr>
          <w:rFonts w:hint="eastAsia"/>
          <w:sz w:val="21"/>
          <w:szCs w:val="21"/>
        </w:rPr>
        <w:t xml:space="preserve">　　　</w:t>
      </w:r>
      <w:r w:rsidR="00F258D6" w:rsidRPr="003E1065">
        <w:rPr>
          <w:rFonts w:hint="eastAsia"/>
          <w:sz w:val="21"/>
          <w:szCs w:val="21"/>
        </w:rPr>
        <w:t>○とき</w:t>
      </w:r>
      <w:r w:rsidR="00F258D6" w:rsidRPr="003E1065">
        <w:rPr>
          <w:rFonts w:hint="eastAsia"/>
          <w:sz w:val="21"/>
          <w:szCs w:val="21"/>
        </w:rPr>
        <w:tab/>
      </w:r>
      <w:r w:rsidR="00F258D6" w:rsidRPr="003E1065">
        <w:rPr>
          <w:rFonts w:hint="eastAsia"/>
          <w:sz w:val="21"/>
          <w:szCs w:val="21"/>
        </w:rPr>
        <w:tab/>
      </w:r>
      <w:r w:rsidR="003B0C2E" w:rsidRPr="003E1065">
        <w:rPr>
          <w:sz w:val="21"/>
          <w:szCs w:val="21"/>
        </w:rPr>
        <w:t>201</w:t>
      </w:r>
      <w:r w:rsidR="003B0C2E">
        <w:rPr>
          <w:sz w:val="21"/>
          <w:szCs w:val="21"/>
        </w:rPr>
        <w:t>9</w:t>
      </w:r>
      <w:r w:rsidR="00F258D6" w:rsidRPr="003E1065">
        <w:rPr>
          <w:rFonts w:hint="eastAsia"/>
          <w:sz w:val="21"/>
          <w:szCs w:val="21"/>
        </w:rPr>
        <w:t>年</w:t>
      </w:r>
      <w:r w:rsidR="003B0C2E" w:rsidRPr="003E1065">
        <w:rPr>
          <w:sz w:val="21"/>
          <w:szCs w:val="21"/>
        </w:rPr>
        <w:t>3</w:t>
      </w:r>
      <w:r w:rsidR="00F258D6" w:rsidRPr="003E1065">
        <w:rPr>
          <w:rFonts w:hint="eastAsia"/>
          <w:sz w:val="21"/>
          <w:szCs w:val="21"/>
        </w:rPr>
        <w:t>月</w:t>
      </w:r>
      <w:r w:rsidR="003B0C2E">
        <w:rPr>
          <w:sz w:val="21"/>
          <w:szCs w:val="21"/>
        </w:rPr>
        <w:t>11</w:t>
      </w:r>
      <w:r w:rsidR="00F258D6" w:rsidRPr="003E1065">
        <w:rPr>
          <w:rFonts w:hint="eastAsia"/>
          <w:sz w:val="21"/>
          <w:szCs w:val="21"/>
        </w:rPr>
        <w:t>日（</w:t>
      </w:r>
      <w:r w:rsidR="003B0C2E">
        <w:rPr>
          <w:rFonts w:hint="eastAsia"/>
          <w:sz w:val="21"/>
          <w:szCs w:val="21"/>
        </w:rPr>
        <w:t>月</w:t>
      </w:r>
      <w:r w:rsidR="00F258D6" w:rsidRPr="003E1065">
        <w:rPr>
          <w:rFonts w:hint="eastAsia"/>
          <w:sz w:val="21"/>
          <w:szCs w:val="21"/>
        </w:rPr>
        <w:t xml:space="preserve">）　</w:t>
      </w:r>
      <w:r w:rsidR="003B0C2E" w:rsidRPr="003E1065">
        <w:rPr>
          <w:sz w:val="21"/>
          <w:szCs w:val="21"/>
        </w:rPr>
        <w:t>18</w:t>
      </w:r>
      <w:r w:rsidR="00F258D6" w:rsidRPr="003E1065">
        <w:rPr>
          <w:rFonts w:hint="eastAsia"/>
          <w:sz w:val="21"/>
          <w:szCs w:val="21"/>
        </w:rPr>
        <w:t>：</w:t>
      </w:r>
      <w:r w:rsidR="003B0C2E" w:rsidRPr="003E1065">
        <w:rPr>
          <w:sz w:val="21"/>
          <w:szCs w:val="21"/>
        </w:rPr>
        <w:t>00</w:t>
      </w:r>
      <w:r w:rsidR="00F258D6" w:rsidRPr="003E1065">
        <w:rPr>
          <w:rFonts w:hint="eastAsia"/>
          <w:sz w:val="21"/>
          <w:szCs w:val="21"/>
        </w:rPr>
        <w:t>～</w:t>
      </w:r>
      <w:r w:rsidR="003B0C2E" w:rsidRPr="003E1065">
        <w:rPr>
          <w:sz w:val="21"/>
          <w:szCs w:val="21"/>
        </w:rPr>
        <w:t>19</w:t>
      </w:r>
      <w:r w:rsidR="00F258D6" w:rsidRPr="003E1065">
        <w:rPr>
          <w:rFonts w:hint="eastAsia"/>
          <w:sz w:val="21"/>
          <w:szCs w:val="21"/>
        </w:rPr>
        <w:t>：</w:t>
      </w:r>
      <w:r w:rsidR="003B0C2E" w:rsidRPr="003E1065">
        <w:rPr>
          <w:sz w:val="21"/>
          <w:szCs w:val="21"/>
        </w:rPr>
        <w:t>30</w:t>
      </w:r>
      <w:r w:rsidR="00F43A45" w:rsidRPr="003E1065">
        <w:rPr>
          <w:rFonts w:hint="eastAsia"/>
          <w:sz w:val="21"/>
          <w:szCs w:val="21"/>
        </w:rPr>
        <w:t>（</w:t>
      </w:r>
      <w:r w:rsidR="003B0C2E" w:rsidRPr="003E1065">
        <w:rPr>
          <w:sz w:val="21"/>
          <w:szCs w:val="21"/>
        </w:rPr>
        <w:t>17</w:t>
      </w:r>
      <w:r w:rsidR="00F43A45" w:rsidRPr="003E1065">
        <w:rPr>
          <w:sz w:val="21"/>
          <w:szCs w:val="21"/>
        </w:rPr>
        <w:t>:</w:t>
      </w:r>
      <w:r w:rsidR="003B0C2E" w:rsidRPr="003E1065">
        <w:rPr>
          <w:sz w:val="21"/>
          <w:szCs w:val="21"/>
        </w:rPr>
        <w:t>40</w:t>
      </w:r>
      <w:r w:rsidR="00F43A45" w:rsidRPr="003E1065">
        <w:rPr>
          <w:rFonts w:hint="eastAsia"/>
          <w:sz w:val="21"/>
          <w:szCs w:val="21"/>
        </w:rPr>
        <w:t>より受付開始）</w:t>
      </w:r>
    </w:p>
    <w:p w14:paraId="048D33AC" w14:textId="2FE0A9AA" w:rsidR="00F258D6" w:rsidRPr="003E1065" w:rsidRDefault="00F258D6" w:rsidP="003B0C2E">
      <w:pPr>
        <w:spacing w:line="240" w:lineRule="exact"/>
        <w:ind w:firstLine="840"/>
        <w:rPr>
          <w:sz w:val="21"/>
          <w:szCs w:val="21"/>
        </w:rPr>
      </w:pPr>
      <w:r w:rsidRPr="003E1065">
        <w:rPr>
          <w:rFonts w:hint="eastAsia"/>
          <w:sz w:val="21"/>
          <w:szCs w:val="21"/>
        </w:rPr>
        <w:t>○ところ</w:t>
      </w:r>
      <w:r w:rsidRPr="003E1065">
        <w:rPr>
          <w:sz w:val="21"/>
          <w:szCs w:val="21"/>
        </w:rPr>
        <w:tab/>
      </w:r>
      <w:r w:rsidR="00D95A62">
        <w:rPr>
          <w:rFonts w:hint="eastAsia"/>
          <w:sz w:val="21"/>
          <w:szCs w:val="21"/>
        </w:rPr>
        <w:t xml:space="preserve">　　　　</w:t>
      </w:r>
      <w:r w:rsidR="00427F16">
        <w:rPr>
          <w:rFonts w:hint="eastAsia"/>
          <w:sz w:val="21"/>
          <w:szCs w:val="21"/>
        </w:rPr>
        <w:t>弁護士</w:t>
      </w:r>
      <w:r w:rsidRPr="003E1065">
        <w:rPr>
          <w:rFonts w:hint="eastAsia"/>
          <w:sz w:val="21"/>
          <w:szCs w:val="21"/>
        </w:rPr>
        <w:t>会館</w:t>
      </w:r>
      <w:r w:rsidR="003B0C2E" w:rsidRPr="003E1065">
        <w:rPr>
          <w:sz w:val="21"/>
          <w:szCs w:val="21"/>
        </w:rPr>
        <w:t>17</w:t>
      </w:r>
      <w:r w:rsidRPr="003E1065">
        <w:rPr>
          <w:rFonts w:hint="eastAsia"/>
          <w:sz w:val="21"/>
          <w:szCs w:val="21"/>
        </w:rPr>
        <w:t>階</w:t>
      </w:r>
      <w:r w:rsidR="003B0C2E" w:rsidRPr="003E1065">
        <w:rPr>
          <w:sz w:val="21"/>
          <w:szCs w:val="21"/>
        </w:rPr>
        <w:t>1701</w:t>
      </w:r>
      <w:r w:rsidRPr="003E1065">
        <w:rPr>
          <w:rFonts w:hint="eastAsia"/>
          <w:sz w:val="21"/>
          <w:szCs w:val="21"/>
        </w:rPr>
        <w:t>会議室（東京会場）</w:t>
      </w:r>
    </w:p>
    <w:p w14:paraId="3803F293" w14:textId="4C8B53E2" w:rsidR="00F258D6" w:rsidRPr="003E1065" w:rsidRDefault="00F258D6" w:rsidP="00F258D6">
      <w:pPr>
        <w:spacing w:line="240" w:lineRule="exact"/>
        <w:ind w:firstLine="840"/>
        <w:rPr>
          <w:color w:val="000000" w:themeColor="text1"/>
          <w:sz w:val="21"/>
          <w:szCs w:val="21"/>
        </w:rPr>
      </w:pPr>
      <w:r w:rsidRPr="003E1065">
        <w:rPr>
          <w:rFonts w:hint="eastAsia"/>
          <w:color w:val="000000" w:themeColor="text1"/>
          <w:sz w:val="21"/>
          <w:szCs w:val="21"/>
        </w:rPr>
        <w:tab/>
      </w:r>
      <w:r w:rsidRPr="003E1065">
        <w:rPr>
          <w:rFonts w:hint="eastAsia"/>
          <w:color w:val="000000" w:themeColor="text1"/>
          <w:sz w:val="21"/>
          <w:szCs w:val="21"/>
        </w:rPr>
        <w:tab/>
      </w:r>
      <w:hyperlink r:id="rId7" w:history="1">
        <w:r w:rsidR="003B0C2E" w:rsidRPr="003E1065">
          <w:rPr>
            <w:rStyle w:val="a4"/>
            <w:color w:val="000000" w:themeColor="text1"/>
            <w:sz w:val="21"/>
            <w:szCs w:val="21"/>
            <w:u w:val="none"/>
          </w:rPr>
          <w:t>http</w:t>
        </w:r>
        <w:r w:rsidRPr="003E1065">
          <w:rPr>
            <w:rStyle w:val="a4"/>
            <w:color w:val="000000" w:themeColor="text1"/>
            <w:sz w:val="21"/>
            <w:szCs w:val="21"/>
            <w:u w:val="none"/>
          </w:rPr>
          <w:t>://</w:t>
        </w:r>
        <w:r w:rsidR="003B0C2E" w:rsidRPr="003E1065">
          <w:rPr>
            <w:rStyle w:val="a4"/>
            <w:color w:val="000000" w:themeColor="text1"/>
            <w:sz w:val="21"/>
            <w:szCs w:val="21"/>
            <w:u w:val="none"/>
          </w:rPr>
          <w:t>www</w:t>
        </w:r>
        <w:r w:rsidRPr="003E1065">
          <w:rPr>
            <w:rStyle w:val="a4"/>
            <w:color w:val="000000" w:themeColor="text1"/>
            <w:sz w:val="21"/>
            <w:szCs w:val="21"/>
            <w:u w:val="none"/>
          </w:rPr>
          <w:t>.</w:t>
        </w:r>
        <w:r w:rsidR="003B0C2E" w:rsidRPr="003E1065">
          <w:rPr>
            <w:rStyle w:val="a4"/>
            <w:color w:val="000000" w:themeColor="text1"/>
            <w:sz w:val="21"/>
            <w:szCs w:val="21"/>
            <w:u w:val="none"/>
          </w:rPr>
          <w:t>nichibenren</w:t>
        </w:r>
        <w:r w:rsidRPr="003E1065">
          <w:rPr>
            <w:rStyle w:val="a4"/>
            <w:color w:val="000000" w:themeColor="text1"/>
            <w:sz w:val="21"/>
            <w:szCs w:val="21"/>
            <w:u w:val="none"/>
          </w:rPr>
          <w:t>.</w:t>
        </w:r>
        <w:r w:rsidR="003B0C2E" w:rsidRPr="003E1065">
          <w:rPr>
            <w:rStyle w:val="a4"/>
            <w:color w:val="000000" w:themeColor="text1"/>
            <w:sz w:val="21"/>
            <w:szCs w:val="21"/>
            <w:u w:val="none"/>
          </w:rPr>
          <w:t>or</w:t>
        </w:r>
        <w:r w:rsidRPr="003E1065">
          <w:rPr>
            <w:rStyle w:val="a4"/>
            <w:color w:val="000000" w:themeColor="text1"/>
            <w:sz w:val="21"/>
            <w:szCs w:val="21"/>
            <w:u w:val="none"/>
          </w:rPr>
          <w:t>.</w:t>
        </w:r>
        <w:r w:rsidR="003B0C2E" w:rsidRPr="003E1065">
          <w:rPr>
            <w:rStyle w:val="a4"/>
            <w:color w:val="000000" w:themeColor="text1"/>
            <w:sz w:val="21"/>
            <w:szCs w:val="21"/>
            <w:u w:val="none"/>
          </w:rPr>
          <w:t>jp</w:t>
        </w:r>
        <w:r w:rsidRPr="003E1065">
          <w:rPr>
            <w:rStyle w:val="a4"/>
            <w:color w:val="000000" w:themeColor="text1"/>
            <w:sz w:val="21"/>
            <w:szCs w:val="21"/>
            <w:u w:val="none"/>
          </w:rPr>
          <w:t>/</w:t>
        </w:r>
        <w:r w:rsidR="003B0C2E" w:rsidRPr="003E1065">
          <w:rPr>
            <w:rStyle w:val="a4"/>
            <w:color w:val="000000" w:themeColor="text1"/>
            <w:sz w:val="21"/>
            <w:szCs w:val="21"/>
            <w:u w:val="none"/>
          </w:rPr>
          <w:t>jfba</w:t>
        </w:r>
        <w:r w:rsidRPr="003E1065">
          <w:rPr>
            <w:rStyle w:val="a4"/>
            <w:color w:val="000000" w:themeColor="text1"/>
            <w:sz w:val="21"/>
            <w:szCs w:val="21"/>
            <w:u w:val="none"/>
          </w:rPr>
          <w:t>_</w:t>
        </w:r>
        <w:r w:rsidR="003B0C2E" w:rsidRPr="003E1065">
          <w:rPr>
            <w:rStyle w:val="a4"/>
            <w:color w:val="000000" w:themeColor="text1"/>
            <w:sz w:val="21"/>
            <w:szCs w:val="21"/>
            <w:u w:val="none"/>
          </w:rPr>
          <w:t>info</w:t>
        </w:r>
        <w:r w:rsidRPr="003E1065">
          <w:rPr>
            <w:rStyle w:val="a4"/>
            <w:color w:val="000000" w:themeColor="text1"/>
            <w:sz w:val="21"/>
            <w:szCs w:val="21"/>
            <w:u w:val="none"/>
          </w:rPr>
          <w:t>/</w:t>
        </w:r>
        <w:r w:rsidR="003B0C2E" w:rsidRPr="003E1065">
          <w:rPr>
            <w:rStyle w:val="a4"/>
            <w:color w:val="000000" w:themeColor="text1"/>
            <w:sz w:val="21"/>
            <w:szCs w:val="21"/>
            <w:u w:val="none"/>
          </w:rPr>
          <w:t>organization</w:t>
        </w:r>
        <w:r w:rsidRPr="003E1065">
          <w:rPr>
            <w:rStyle w:val="a4"/>
            <w:color w:val="000000" w:themeColor="text1"/>
            <w:sz w:val="21"/>
            <w:szCs w:val="21"/>
            <w:u w:val="none"/>
          </w:rPr>
          <w:t>/</w:t>
        </w:r>
        <w:r w:rsidR="003B0C2E" w:rsidRPr="003E1065">
          <w:rPr>
            <w:rStyle w:val="a4"/>
            <w:color w:val="000000" w:themeColor="text1"/>
            <w:sz w:val="21"/>
            <w:szCs w:val="21"/>
            <w:u w:val="none"/>
          </w:rPr>
          <w:t>map</w:t>
        </w:r>
        <w:r w:rsidRPr="003E1065">
          <w:rPr>
            <w:rStyle w:val="a4"/>
            <w:color w:val="000000" w:themeColor="text1"/>
            <w:sz w:val="21"/>
            <w:szCs w:val="21"/>
            <w:u w:val="none"/>
          </w:rPr>
          <w:t>.</w:t>
        </w:r>
        <w:r w:rsidR="003B0C2E" w:rsidRPr="003E1065">
          <w:rPr>
            <w:rStyle w:val="a4"/>
            <w:color w:val="000000" w:themeColor="text1"/>
            <w:sz w:val="21"/>
            <w:szCs w:val="21"/>
            <w:u w:val="none"/>
          </w:rPr>
          <w:t>html</w:t>
        </w:r>
      </w:hyperlink>
      <w:r w:rsidRPr="003E1065">
        <w:rPr>
          <w:rFonts w:hint="eastAsia"/>
          <w:color w:val="000000" w:themeColor="text1"/>
          <w:sz w:val="21"/>
          <w:szCs w:val="21"/>
        </w:rPr>
        <w:t>（参照）</w:t>
      </w:r>
    </w:p>
    <w:p w14:paraId="0A7DC7E0" w14:textId="61F4FCFF" w:rsidR="00F258D6" w:rsidRPr="003E1065" w:rsidRDefault="00F258D6" w:rsidP="00F258D6">
      <w:pPr>
        <w:spacing w:line="240" w:lineRule="exact"/>
        <w:ind w:firstLine="840"/>
        <w:rPr>
          <w:sz w:val="21"/>
          <w:szCs w:val="21"/>
        </w:rPr>
      </w:pPr>
      <w:r w:rsidRPr="003E1065">
        <w:rPr>
          <w:rFonts w:hint="eastAsia"/>
          <w:sz w:val="21"/>
          <w:szCs w:val="21"/>
        </w:rPr>
        <w:tab/>
      </w:r>
      <w:r w:rsidRPr="003E1065">
        <w:rPr>
          <w:rFonts w:hint="eastAsia"/>
          <w:sz w:val="21"/>
          <w:szCs w:val="21"/>
        </w:rPr>
        <w:tab/>
      </w:r>
      <w:r w:rsidRPr="003E1065">
        <w:rPr>
          <w:rFonts w:hint="eastAsia"/>
          <w:sz w:val="21"/>
          <w:szCs w:val="21"/>
        </w:rPr>
        <w:t>大阪弁護士会</w:t>
      </w:r>
      <w:r w:rsidR="00B42BD4">
        <w:rPr>
          <w:rFonts w:hint="eastAsia"/>
          <w:sz w:val="21"/>
          <w:szCs w:val="21"/>
        </w:rPr>
        <w:t>1</w:t>
      </w:r>
      <w:r w:rsidR="00B42BD4">
        <w:rPr>
          <w:sz w:val="21"/>
          <w:szCs w:val="21"/>
        </w:rPr>
        <w:t>1</w:t>
      </w:r>
      <w:r w:rsidR="00B42BD4">
        <w:rPr>
          <w:rFonts w:hint="eastAsia"/>
          <w:sz w:val="21"/>
          <w:szCs w:val="21"/>
        </w:rPr>
        <w:t>階</w:t>
      </w:r>
      <w:r w:rsidR="00B42BD4">
        <w:rPr>
          <w:rFonts w:hint="eastAsia"/>
          <w:sz w:val="21"/>
          <w:szCs w:val="21"/>
        </w:rPr>
        <w:t>1109</w:t>
      </w:r>
      <w:r w:rsidRPr="003E1065">
        <w:rPr>
          <w:rFonts w:hint="eastAsia"/>
          <w:sz w:val="21"/>
          <w:szCs w:val="21"/>
        </w:rPr>
        <w:t>会議室（大阪会場）</w:t>
      </w:r>
      <w:r w:rsidR="00F671A1" w:rsidRPr="003E1065">
        <w:rPr>
          <w:rFonts w:hint="eastAsia"/>
          <w:sz w:val="21"/>
          <w:szCs w:val="21"/>
        </w:rPr>
        <w:t>（</w:t>
      </w:r>
      <w:r w:rsidR="003B0C2E" w:rsidRPr="003E1065">
        <w:rPr>
          <w:sz w:val="21"/>
          <w:szCs w:val="21"/>
        </w:rPr>
        <w:t>TV</w:t>
      </w:r>
      <w:r w:rsidR="00F671A1" w:rsidRPr="003E1065">
        <w:rPr>
          <w:rFonts w:hint="eastAsia"/>
          <w:sz w:val="21"/>
          <w:szCs w:val="21"/>
        </w:rPr>
        <w:t>中継）</w:t>
      </w:r>
    </w:p>
    <w:p w14:paraId="3DA460B1" w14:textId="70E54ABC" w:rsidR="00EA4FEB" w:rsidRPr="003E1065" w:rsidRDefault="00EA4FEB" w:rsidP="00F258D6">
      <w:pPr>
        <w:spacing w:line="240" w:lineRule="exact"/>
        <w:ind w:firstLine="840"/>
        <w:rPr>
          <w:sz w:val="21"/>
          <w:szCs w:val="21"/>
        </w:rPr>
      </w:pPr>
      <w:r w:rsidRPr="003E1065">
        <w:rPr>
          <w:rFonts w:hint="eastAsia"/>
          <w:sz w:val="21"/>
          <w:szCs w:val="21"/>
        </w:rPr>
        <w:t xml:space="preserve">　　　　　　　　</w:t>
      </w:r>
      <w:r w:rsidR="003B0C2E" w:rsidRPr="003E1065">
        <w:rPr>
          <w:sz w:val="21"/>
          <w:szCs w:val="21"/>
        </w:rPr>
        <w:t>http</w:t>
      </w:r>
      <w:r w:rsidRPr="003E1065">
        <w:rPr>
          <w:sz w:val="21"/>
          <w:szCs w:val="21"/>
        </w:rPr>
        <w:t>://</w:t>
      </w:r>
      <w:r w:rsidR="003B0C2E" w:rsidRPr="003E1065">
        <w:rPr>
          <w:sz w:val="21"/>
          <w:szCs w:val="21"/>
        </w:rPr>
        <w:t>www</w:t>
      </w:r>
      <w:r w:rsidRPr="003E1065">
        <w:rPr>
          <w:sz w:val="21"/>
          <w:szCs w:val="21"/>
        </w:rPr>
        <w:t>.</w:t>
      </w:r>
      <w:r w:rsidR="003B0C2E" w:rsidRPr="003E1065">
        <w:rPr>
          <w:sz w:val="21"/>
          <w:szCs w:val="21"/>
        </w:rPr>
        <w:t>osakaben</w:t>
      </w:r>
      <w:r w:rsidRPr="003E1065">
        <w:rPr>
          <w:sz w:val="21"/>
          <w:szCs w:val="21"/>
        </w:rPr>
        <w:t>.</w:t>
      </w:r>
      <w:r w:rsidR="003B0C2E" w:rsidRPr="003E1065">
        <w:rPr>
          <w:sz w:val="21"/>
          <w:szCs w:val="21"/>
        </w:rPr>
        <w:t>or</w:t>
      </w:r>
      <w:r w:rsidRPr="003E1065">
        <w:rPr>
          <w:sz w:val="21"/>
          <w:szCs w:val="21"/>
        </w:rPr>
        <w:t>.</w:t>
      </w:r>
      <w:r w:rsidR="003B0C2E" w:rsidRPr="003E1065">
        <w:rPr>
          <w:sz w:val="21"/>
          <w:szCs w:val="21"/>
        </w:rPr>
        <w:t>jp</w:t>
      </w:r>
      <w:r w:rsidRPr="003E1065">
        <w:rPr>
          <w:sz w:val="21"/>
          <w:szCs w:val="21"/>
        </w:rPr>
        <w:t>/</w:t>
      </w:r>
      <w:r w:rsidR="003B0C2E" w:rsidRPr="003E1065">
        <w:rPr>
          <w:sz w:val="21"/>
          <w:szCs w:val="21"/>
        </w:rPr>
        <w:t>06</w:t>
      </w:r>
      <w:r w:rsidRPr="003E1065">
        <w:rPr>
          <w:sz w:val="21"/>
          <w:szCs w:val="21"/>
        </w:rPr>
        <w:t>-</w:t>
      </w:r>
      <w:r w:rsidR="003B0C2E" w:rsidRPr="003E1065">
        <w:rPr>
          <w:sz w:val="21"/>
          <w:szCs w:val="21"/>
        </w:rPr>
        <w:t>access</w:t>
      </w:r>
      <w:r w:rsidRPr="003E1065">
        <w:rPr>
          <w:sz w:val="21"/>
          <w:szCs w:val="21"/>
        </w:rPr>
        <w:t>/</w:t>
      </w:r>
      <w:r w:rsidRPr="003E1065">
        <w:rPr>
          <w:rFonts w:hint="eastAsia"/>
          <w:sz w:val="21"/>
          <w:szCs w:val="21"/>
        </w:rPr>
        <w:t>（参照）</w:t>
      </w:r>
    </w:p>
    <w:p w14:paraId="00CA081C" w14:textId="4AEDE68A" w:rsidR="000C1ABA" w:rsidRPr="003E1065" w:rsidRDefault="000C1ABA" w:rsidP="00F258D6">
      <w:pPr>
        <w:spacing w:line="240" w:lineRule="exact"/>
        <w:ind w:firstLine="840"/>
        <w:rPr>
          <w:sz w:val="21"/>
          <w:szCs w:val="21"/>
        </w:rPr>
      </w:pPr>
      <w:r w:rsidRPr="003E1065">
        <w:rPr>
          <w:rFonts w:hint="eastAsia"/>
          <w:sz w:val="21"/>
          <w:szCs w:val="21"/>
        </w:rPr>
        <w:t xml:space="preserve">　　　　　　　　愛知県弁護士会</w:t>
      </w:r>
      <w:r w:rsidR="00FD362D">
        <w:rPr>
          <w:rFonts w:hint="eastAsia"/>
          <w:sz w:val="21"/>
          <w:szCs w:val="21"/>
        </w:rPr>
        <w:t>地下</w:t>
      </w:r>
      <w:r w:rsidR="00FD362D">
        <w:rPr>
          <w:rFonts w:hint="eastAsia"/>
          <w:sz w:val="21"/>
          <w:szCs w:val="21"/>
        </w:rPr>
        <w:t>1</w:t>
      </w:r>
      <w:r w:rsidR="00FD362D">
        <w:rPr>
          <w:rFonts w:hint="eastAsia"/>
          <w:sz w:val="21"/>
          <w:szCs w:val="21"/>
        </w:rPr>
        <w:t>階協同組合</w:t>
      </w:r>
      <w:r w:rsidR="00EC23BA">
        <w:rPr>
          <w:rFonts w:hint="eastAsia"/>
          <w:sz w:val="21"/>
          <w:szCs w:val="21"/>
        </w:rPr>
        <w:t>会議</w:t>
      </w:r>
      <w:r w:rsidRPr="003E1065">
        <w:rPr>
          <w:rFonts w:hint="eastAsia"/>
          <w:sz w:val="21"/>
          <w:szCs w:val="21"/>
        </w:rPr>
        <w:t>室（愛知会場）（</w:t>
      </w:r>
      <w:r w:rsidR="003B0C2E" w:rsidRPr="003E1065">
        <w:rPr>
          <w:sz w:val="21"/>
          <w:szCs w:val="21"/>
        </w:rPr>
        <w:t>TV</w:t>
      </w:r>
      <w:r w:rsidRPr="003E1065">
        <w:rPr>
          <w:rFonts w:hint="eastAsia"/>
          <w:sz w:val="21"/>
          <w:szCs w:val="21"/>
        </w:rPr>
        <w:t>中継）</w:t>
      </w:r>
    </w:p>
    <w:p w14:paraId="16698105" w14:textId="308EFD87" w:rsidR="00F258D6" w:rsidRPr="003E1065" w:rsidRDefault="00EA4FEB" w:rsidP="00EA4FEB">
      <w:pPr>
        <w:spacing w:line="240" w:lineRule="exact"/>
        <w:ind w:firstLine="840"/>
        <w:rPr>
          <w:sz w:val="21"/>
          <w:szCs w:val="21"/>
        </w:rPr>
      </w:pPr>
      <w:r w:rsidRPr="003E1065">
        <w:rPr>
          <w:rFonts w:hint="eastAsia"/>
          <w:sz w:val="21"/>
          <w:szCs w:val="21"/>
        </w:rPr>
        <w:t xml:space="preserve">　　　　　　　　</w:t>
      </w:r>
      <w:r w:rsidR="003B0C2E" w:rsidRPr="003E1065">
        <w:rPr>
          <w:sz w:val="21"/>
          <w:szCs w:val="21"/>
        </w:rPr>
        <w:t>https</w:t>
      </w:r>
      <w:r w:rsidRPr="003E1065">
        <w:rPr>
          <w:sz w:val="21"/>
          <w:szCs w:val="21"/>
        </w:rPr>
        <w:t>://</w:t>
      </w:r>
      <w:r w:rsidR="003B0C2E" w:rsidRPr="003E1065">
        <w:rPr>
          <w:sz w:val="21"/>
          <w:szCs w:val="21"/>
        </w:rPr>
        <w:t>www</w:t>
      </w:r>
      <w:r w:rsidRPr="003E1065">
        <w:rPr>
          <w:sz w:val="21"/>
          <w:szCs w:val="21"/>
        </w:rPr>
        <w:t>.</w:t>
      </w:r>
      <w:r w:rsidR="003B0C2E" w:rsidRPr="003E1065">
        <w:rPr>
          <w:sz w:val="21"/>
          <w:szCs w:val="21"/>
        </w:rPr>
        <w:t>aiben</w:t>
      </w:r>
      <w:r w:rsidRPr="003E1065">
        <w:rPr>
          <w:sz w:val="21"/>
          <w:szCs w:val="21"/>
        </w:rPr>
        <w:t>.</w:t>
      </w:r>
      <w:r w:rsidR="003B0C2E" w:rsidRPr="003E1065">
        <w:rPr>
          <w:sz w:val="21"/>
          <w:szCs w:val="21"/>
        </w:rPr>
        <w:t>jp</w:t>
      </w:r>
      <w:r w:rsidRPr="003E1065">
        <w:rPr>
          <w:sz w:val="21"/>
          <w:szCs w:val="21"/>
        </w:rPr>
        <w:t>/</w:t>
      </w:r>
      <w:r w:rsidR="003B0C2E" w:rsidRPr="003E1065">
        <w:rPr>
          <w:sz w:val="21"/>
          <w:szCs w:val="21"/>
        </w:rPr>
        <w:t>access</w:t>
      </w:r>
      <w:r w:rsidRPr="003E1065">
        <w:rPr>
          <w:sz w:val="21"/>
          <w:szCs w:val="21"/>
        </w:rPr>
        <w:t>/</w:t>
      </w:r>
      <w:r w:rsidR="00FD47BD" w:rsidRPr="003E1065">
        <w:rPr>
          <w:rFonts w:hint="eastAsia"/>
          <w:sz w:val="21"/>
          <w:szCs w:val="21"/>
        </w:rPr>
        <w:t>（参照）</w:t>
      </w:r>
    </w:p>
    <w:p w14:paraId="1E29B5D3" w14:textId="665EFA0C" w:rsidR="002C7D0C" w:rsidRPr="003E1065" w:rsidRDefault="00F258D6" w:rsidP="002C7D0C">
      <w:pPr>
        <w:spacing w:line="240" w:lineRule="exact"/>
        <w:ind w:firstLine="840"/>
        <w:rPr>
          <w:sz w:val="21"/>
          <w:szCs w:val="21"/>
        </w:rPr>
      </w:pPr>
      <w:r w:rsidRPr="003E1065">
        <w:rPr>
          <w:rFonts w:hint="eastAsia"/>
          <w:sz w:val="21"/>
          <w:szCs w:val="21"/>
        </w:rPr>
        <w:t>○参加料</w:t>
      </w:r>
      <w:r w:rsidRPr="003E1065">
        <w:rPr>
          <w:rFonts w:hint="eastAsia"/>
          <w:sz w:val="21"/>
          <w:szCs w:val="21"/>
        </w:rPr>
        <w:tab/>
      </w:r>
      <w:r w:rsidR="00D95A62">
        <w:rPr>
          <w:rFonts w:hint="eastAsia"/>
          <w:sz w:val="21"/>
          <w:szCs w:val="21"/>
        </w:rPr>
        <w:t xml:space="preserve">　　　　</w:t>
      </w:r>
      <w:r w:rsidRPr="003E1065">
        <w:rPr>
          <w:rFonts w:hint="eastAsia"/>
          <w:sz w:val="21"/>
          <w:szCs w:val="21"/>
        </w:rPr>
        <w:t>無料</w:t>
      </w:r>
    </w:p>
    <w:p w14:paraId="0F09F847" w14:textId="23E1EE84" w:rsidR="00D33232" w:rsidRDefault="000C1ABA" w:rsidP="00D33232">
      <w:pPr>
        <w:spacing w:line="240" w:lineRule="exact"/>
        <w:ind w:firstLine="840"/>
        <w:rPr>
          <w:sz w:val="21"/>
          <w:szCs w:val="21"/>
        </w:rPr>
      </w:pPr>
      <w:r w:rsidRPr="003E1065">
        <w:rPr>
          <w:rFonts w:hint="eastAsia"/>
          <w:sz w:val="21"/>
          <w:szCs w:val="21"/>
        </w:rPr>
        <w:t>○後援</w:t>
      </w:r>
      <w:r w:rsidR="00F566E2">
        <w:rPr>
          <w:rFonts w:hint="eastAsia"/>
          <w:sz w:val="21"/>
          <w:szCs w:val="21"/>
        </w:rPr>
        <w:t xml:space="preserve">　　　　</w:t>
      </w:r>
      <w:r w:rsidR="001B1A0A" w:rsidRPr="003E1065">
        <w:rPr>
          <w:rFonts w:hint="eastAsia"/>
          <w:sz w:val="21"/>
          <w:szCs w:val="21"/>
        </w:rPr>
        <w:t xml:space="preserve">　</w:t>
      </w:r>
      <w:r w:rsidR="00A465A0">
        <w:rPr>
          <w:rFonts w:hint="eastAsia"/>
          <w:sz w:val="21"/>
          <w:szCs w:val="21"/>
        </w:rPr>
        <w:t>日本弁護士連合会、</w:t>
      </w:r>
      <w:r w:rsidR="001570D7">
        <w:rPr>
          <w:rFonts w:hint="eastAsia"/>
          <w:sz w:val="21"/>
          <w:szCs w:val="21"/>
        </w:rPr>
        <w:t>東京弁護士会、</w:t>
      </w:r>
      <w:r w:rsidR="00F566E2">
        <w:rPr>
          <w:rFonts w:hint="eastAsia"/>
          <w:sz w:val="21"/>
          <w:szCs w:val="21"/>
        </w:rPr>
        <w:t>第一東京弁護士会</w:t>
      </w:r>
      <w:r w:rsidR="00D33232">
        <w:rPr>
          <w:rFonts w:hint="eastAsia"/>
          <w:sz w:val="21"/>
          <w:szCs w:val="21"/>
        </w:rPr>
        <w:t>、</w:t>
      </w:r>
      <w:r w:rsidR="001570D7">
        <w:rPr>
          <w:rFonts w:hint="eastAsia"/>
          <w:sz w:val="21"/>
          <w:szCs w:val="21"/>
        </w:rPr>
        <w:t>第二東京弁護士会</w:t>
      </w:r>
    </w:p>
    <w:p w14:paraId="0B586864" w14:textId="25C24E51" w:rsidR="00D33232" w:rsidRDefault="0011734E" w:rsidP="00D33232">
      <w:pPr>
        <w:spacing w:line="240" w:lineRule="exact"/>
        <w:ind w:firstLineChars="1200" w:firstLine="2423"/>
        <w:rPr>
          <w:sz w:val="21"/>
          <w:szCs w:val="21"/>
        </w:rPr>
      </w:pPr>
      <w:r w:rsidRPr="003E1065">
        <w:rPr>
          <w:rFonts w:hint="eastAsia"/>
          <w:sz w:val="21"/>
          <w:szCs w:val="21"/>
        </w:rPr>
        <w:t>大阪弁護士会</w:t>
      </w:r>
      <w:r w:rsidR="001570D7">
        <w:rPr>
          <w:rFonts w:hint="eastAsia"/>
          <w:sz w:val="21"/>
          <w:szCs w:val="21"/>
        </w:rPr>
        <w:t>、</w:t>
      </w:r>
      <w:r w:rsidR="00D95A62">
        <w:rPr>
          <w:rFonts w:hint="eastAsia"/>
          <w:sz w:val="21"/>
          <w:szCs w:val="21"/>
        </w:rPr>
        <w:t>愛知県弁護士会</w:t>
      </w:r>
      <w:r w:rsidR="00D33232">
        <w:rPr>
          <w:rFonts w:hint="eastAsia"/>
          <w:sz w:val="21"/>
          <w:szCs w:val="21"/>
        </w:rPr>
        <w:t>、</w:t>
      </w:r>
      <w:r w:rsidR="009F47CC">
        <w:rPr>
          <w:rFonts w:hint="eastAsia"/>
          <w:sz w:val="21"/>
          <w:szCs w:val="21"/>
        </w:rPr>
        <w:t>一般社団法人日本商事仲裁協会</w:t>
      </w:r>
    </w:p>
    <w:p w14:paraId="6FA0083A" w14:textId="10BE68B5" w:rsidR="00BC3E8E" w:rsidRDefault="00837763" w:rsidP="00E22040">
      <w:pPr>
        <w:spacing w:line="240" w:lineRule="exact"/>
        <w:ind w:firstLineChars="1200" w:firstLine="2423"/>
        <w:rPr>
          <w:sz w:val="18"/>
          <w:szCs w:val="18"/>
        </w:rPr>
      </w:pPr>
      <w:r>
        <w:rPr>
          <w:rFonts w:hint="eastAsia"/>
          <w:sz w:val="21"/>
          <w:szCs w:val="21"/>
        </w:rPr>
        <w:t>法務省</w:t>
      </w:r>
    </w:p>
    <w:p w14:paraId="1D3CE29E" w14:textId="5C4C422F" w:rsidR="00B446B7" w:rsidRPr="00F24A27" w:rsidRDefault="00C56DD3" w:rsidP="00BC3E8E">
      <w:pPr>
        <w:spacing w:line="240" w:lineRule="exact"/>
        <w:rPr>
          <w:sz w:val="18"/>
          <w:szCs w:val="18"/>
        </w:rPr>
      </w:pPr>
      <w:r>
        <w:rPr>
          <w:rFonts w:hint="eastAsia"/>
          <w:sz w:val="18"/>
          <w:szCs w:val="18"/>
        </w:rPr>
        <w:t>セミナー</w:t>
      </w:r>
      <w:r w:rsidR="003E1065">
        <w:rPr>
          <w:rFonts w:hint="eastAsia"/>
          <w:sz w:val="18"/>
          <w:szCs w:val="18"/>
        </w:rPr>
        <w:t>終了後、以下の要領で懇親会を開催いた</w:t>
      </w:r>
      <w:r w:rsidR="002A5A97" w:rsidRPr="00D7242A">
        <w:rPr>
          <w:rFonts w:hint="eastAsia"/>
          <w:sz w:val="18"/>
          <w:szCs w:val="18"/>
        </w:rPr>
        <w:t>します</w:t>
      </w:r>
      <w:r w:rsidR="00303C4B">
        <w:rPr>
          <w:rFonts w:hint="eastAsia"/>
          <w:sz w:val="18"/>
          <w:szCs w:val="18"/>
        </w:rPr>
        <w:t>（東京会場のみ）</w:t>
      </w:r>
      <w:r w:rsidR="002A5A97" w:rsidRPr="00D7242A">
        <w:rPr>
          <w:rFonts w:hint="eastAsia"/>
          <w:sz w:val="18"/>
          <w:szCs w:val="18"/>
        </w:rPr>
        <w:t>。是非とも</w:t>
      </w:r>
      <w:r w:rsidR="00D95A62">
        <w:rPr>
          <w:rFonts w:hint="eastAsia"/>
          <w:sz w:val="18"/>
          <w:szCs w:val="18"/>
        </w:rPr>
        <w:t>ご</w:t>
      </w:r>
      <w:r w:rsidR="002A5A97" w:rsidRPr="00D7242A">
        <w:rPr>
          <w:rFonts w:hint="eastAsia"/>
          <w:sz w:val="18"/>
          <w:szCs w:val="18"/>
        </w:rPr>
        <w:t>参加下さい。</w:t>
      </w:r>
    </w:p>
    <w:p w14:paraId="43CE7A6D" w14:textId="7493EF3F" w:rsidR="00386CB2" w:rsidRPr="00D7242A" w:rsidRDefault="00386CB2" w:rsidP="00386CB2">
      <w:pPr>
        <w:spacing w:line="240" w:lineRule="exact"/>
        <w:ind w:firstLineChars="466" w:firstLine="801"/>
        <w:rPr>
          <w:sz w:val="18"/>
          <w:szCs w:val="18"/>
        </w:rPr>
      </w:pPr>
      <w:r w:rsidRPr="00D7242A">
        <w:rPr>
          <w:rFonts w:hint="eastAsia"/>
          <w:sz w:val="18"/>
          <w:szCs w:val="18"/>
        </w:rPr>
        <w:t>○とき</w:t>
      </w:r>
      <w:r w:rsidRPr="00D7242A">
        <w:rPr>
          <w:sz w:val="18"/>
          <w:szCs w:val="18"/>
        </w:rPr>
        <w:tab/>
      </w:r>
      <w:r w:rsidRPr="00D7242A">
        <w:rPr>
          <w:sz w:val="18"/>
          <w:szCs w:val="18"/>
        </w:rPr>
        <w:tab/>
      </w:r>
      <w:r w:rsidR="003B0C2E" w:rsidRPr="00D7242A">
        <w:rPr>
          <w:sz w:val="18"/>
          <w:szCs w:val="18"/>
        </w:rPr>
        <w:t>201</w:t>
      </w:r>
      <w:r w:rsidR="003B0C2E">
        <w:rPr>
          <w:sz w:val="18"/>
          <w:szCs w:val="18"/>
        </w:rPr>
        <w:t>9</w:t>
      </w:r>
      <w:r w:rsidRPr="00D7242A">
        <w:rPr>
          <w:rFonts w:hint="eastAsia"/>
          <w:sz w:val="18"/>
          <w:szCs w:val="18"/>
        </w:rPr>
        <w:t>年</w:t>
      </w:r>
      <w:r w:rsidR="003B0C2E" w:rsidRPr="00D7242A">
        <w:rPr>
          <w:sz w:val="18"/>
          <w:szCs w:val="18"/>
        </w:rPr>
        <w:t>3</w:t>
      </w:r>
      <w:r w:rsidRPr="00D7242A">
        <w:rPr>
          <w:rFonts w:hint="eastAsia"/>
          <w:sz w:val="18"/>
          <w:szCs w:val="18"/>
        </w:rPr>
        <w:t>月</w:t>
      </w:r>
      <w:r w:rsidR="003B0C2E">
        <w:rPr>
          <w:sz w:val="18"/>
          <w:szCs w:val="18"/>
        </w:rPr>
        <w:t>11</w:t>
      </w:r>
      <w:r w:rsidRPr="00D7242A">
        <w:rPr>
          <w:rFonts w:hint="eastAsia"/>
          <w:sz w:val="18"/>
          <w:szCs w:val="18"/>
        </w:rPr>
        <w:t>日（</w:t>
      </w:r>
      <w:r w:rsidR="00D95A62">
        <w:rPr>
          <w:rFonts w:hint="eastAsia"/>
          <w:sz w:val="18"/>
          <w:szCs w:val="18"/>
        </w:rPr>
        <w:t>月</w:t>
      </w:r>
      <w:r w:rsidRPr="00D7242A">
        <w:rPr>
          <w:rFonts w:hint="eastAsia"/>
          <w:sz w:val="18"/>
          <w:szCs w:val="18"/>
        </w:rPr>
        <w:t xml:space="preserve">）　</w:t>
      </w:r>
      <w:r w:rsidR="003B0C2E">
        <w:rPr>
          <w:sz w:val="18"/>
          <w:szCs w:val="18"/>
        </w:rPr>
        <w:t>20</w:t>
      </w:r>
      <w:r w:rsidRPr="00D7242A">
        <w:rPr>
          <w:sz w:val="18"/>
          <w:szCs w:val="18"/>
        </w:rPr>
        <w:t>:</w:t>
      </w:r>
      <w:r w:rsidR="003B0C2E">
        <w:rPr>
          <w:sz w:val="18"/>
          <w:szCs w:val="18"/>
        </w:rPr>
        <w:t>00</w:t>
      </w:r>
      <w:r w:rsidRPr="00D7242A">
        <w:rPr>
          <w:rFonts w:hint="eastAsia"/>
          <w:sz w:val="18"/>
          <w:szCs w:val="18"/>
        </w:rPr>
        <w:t>～</w:t>
      </w:r>
      <w:r w:rsidR="003B0C2E">
        <w:rPr>
          <w:sz w:val="18"/>
          <w:szCs w:val="18"/>
        </w:rPr>
        <w:t>22</w:t>
      </w:r>
      <w:r w:rsidR="001105A6">
        <w:rPr>
          <w:rFonts w:hint="eastAsia"/>
          <w:sz w:val="18"/>
          <w:szCs w:val="18"/>
        </w:rPr>
        <w:t>:</w:t>
      </w:r>
      <w:r w:rsidR="003B0C2E">
        <w:rPr>
          <w:sz w:val="18"/>
          <w:szCs w:val="18"/>
        </w:rPr>
        <w:t>00</w:t>
      </w:r>
    </w:p>
    <w:p w14:paraId="633B75D2" w14:textId="79153AE5" w:rsidR="00B446B7" w:rsidRPr="00D7242A" w:rsidRDefault="00386CB2" w:rsidP="00386CB2">
      <w:pPr>
        <w:spacing w:line="240" w:lineRule="exact"/>
        <w:ind w:firstLineChars="466" w:firstLine="801"/>
        <w:rPr>
          <w:sz w:val="18"/>
          <w:szCs w:val="18"/>
        </w:rPr>
      </w:pPr>
      <w:r w:rsidRPr="00D7242A">
        <w:rPr>
          <w:rFonts w:hint="eastAsia"/>
          <w:sz w:val="18"/>
          <w:szCs w:val="18"/>
        </w:rPr>
        <w:t>○ところ</w:t>
      </w:r>
      <w:r w:rsidRPr="00D7242A">
        <w:rPr>
          <w:sz w:val="18"/>
          <w:szCs w:val="18"/>
        </w:rPr>
        <w:tab/>
      </w:r>
      <w:r w:rsidRPr="00D7242A">
        <w:rPr>
          <w:sz w:val="18"/>
          <w:szCs w:val="18"/>
        </w:rPr>
        <w:tab/>
      </w:r>
      <w:r w:rsidR="00FD257D">
        <w:rPr>
          <w:rFonts w:hint="eastAsia"/>
          <w:sz w:val="18"/>
          <w:szCs w:val="18"/>
        </w:rPr>
        <w:t>日比谷パレス</w:t>
      </w:r>
      <w:r w:rsidRPr="00D7242A">
        <w:rPr>
          <w:rFonts w:hint="eastAsia"/>
          <w:sz w:val="18"/>
          <w:szCs w:val="18"/>
        </w:rPr>
        <w:t>（</w:t>
      </w:r>
      <w:r w:rsidR="006B36CC">
        <w:rPr>
          <w:rFonts w:hint="eastAsia"/>
          <w:sz w:val="18"/>
          <w:szCs w:val="18"/>
        </w:rPr>
        <w:t>セミナー</w:t>
      </w:r>
      <w:r w:rsidR="003177F6">
        <w:rPr>
          <w:rFonts w:hint="eastAsia"/>
          <w:sz w:val="18"/>
          <w:szCs w:val="18"/>
        </w:rPr>
        <w:t>会場から</w:t>
      </w:r>
      <w:r w:rsidR="003177F6" w:rsidRPr="0039679A">
        <w:rPr>
          <w:rFonts w:hint="eastAsia"/>
          <w:sz w:val="18"/>
          <w:szCs w:val="18"/>
        </w:rPr>
        <w:t>徒歩</w:t>
      </w:r>
      <w:r w:rsidR="00FD257D">
        <w:rPr>
          <w:rFonts w:hint="eastAsia"/>
          <w:sz w:val="18"/>
          <w:szCs w:val="18"/>
        </w:rPr>
        <w:t>1</w:t>
      </w:r>
      <w:r w:rsidR="003177F6" w:rsidRPr="0039679A">
        <w:rPr>
          <w:rFonts w:hint="eastAsia"/>
          <w:sz w:val="18"/>
          <w:szCs w:val="18"/>
        </w:rPr>
        <w:t>分）</w:t>
      </w:r>
    </w:p>
    <w:p w14:paraId="7B23EB67" w14:textId="2EED5805" w:rsidR="00386CB2" w:rsidRPr="006734D9" w:rsidRDefault="00B446B7" w:rsidP="006734D9">
      <w:pPr>
        <w:spacing w:line="240" w:lineRule="exact"/>
        <w:ind w:firstLineChars="466" w:firstLine="941"/>
        <w:rPr>
          <w:sz w:val="21"/>
          <w:szCs w:val="21"/>
        </w:rPr>
      </w:pPr>
      <w:r w:rsidRPr="006734D9">
        <w:rPr>
          <w:sz w:val="21"/>
          <w:szCs w:val="21"/>
        </w:rPr>
        <w:tab/>
      </w:r>
      <w:r w:rsidRPr="006734D9">
        <w:rPr>
          <w:sz w:val="21"/>
          <w:szCs w:val="21"/>
        </w:rPr>
        <w:tab/>
      </w:r>
      <w:r w:rsidR="00FD257D" w:rsidRPr="00FD257D">
        <w:rPr>
          <w:sz w:val="21"/>
          <w:szCs w:val="21"/>
        </w:rPr>
        <w:t>https://hibiyapalace.co.jp/access/?bcd=</w:t>
      </w:r>
    </w:p>
    <w:p w14:paraId="2C0AC0C3" w14:textId="62568391" w:rsidR="00386CB2" w:rsidRPr="00A83DAF" w:rsidRDefault="00386CB2" w:rsidP="0029646B">
      <w:pPr>
        <w:spacing w:line="240" w:lineRule="exact"/>
        <w:ind w:firstLineChars="466" w:firstLine="801"/>
        <w:rPr>
          <w:sz w:val="18"/>
          <w:szCs w:val="18"/>
        </w:rPr>
      </w:pPr>
      <w:r w:rsidRPr="00C1444E">
        <w:rPr>
          <w:rFonts w:hint="eastAsia"/>
          <w:sz w:val="18"/>
          <w:szCs w:val="18"/>
        </w:rPr>
        <w:t>○会費</w:t>
      </w:r>
      <w:r w:rsidRPr="00936198">
        <w:rPr>
          <w:rFonts w:hint="eastAsia"/>
          <w:sz w:val="18"/>
          <w:szCs w:val="18"/>
        </w:rPr>
        <w:tab/>
      </w:r>
      <w:r w:rsidRPr="00936198">
        <w:rPr>
          <w:rFonts w:hint="eastAsia"/>
          <w:sz w:val="18"/>
          <w:szCs w:val="18"/>
        </w:rPr>
        <w:tab/>
      </w:r>
      <w:r w:rsidR="000B2A85">
        <w:rPr>
          <w:rFonts w:hint="eastAsia"/>
          <w:sz w:val="18"/>
          <w:szCs w:val="18"/>
        </w:rPr>
        <w:t>7,500</w:t>
      </w:r>
      <w:r w:rsidR="00536871" w:rsidRPr="0039679A">
        <w:rPr>
          <w:rFonts w:hint="eastAsia"/>
          <w:sz w:val="18"/>
          <w:szCs w:val="18"/>
        </w:rPr>
        <w:t>円</w:t>
      </w:r>
      <w:r w:rsidRPr="0039679A">
        <w:rPr>
          <w:rFonts w:hint="eastAsia"/>
          <w:sz w:val="18"/>
          <w:szCs w:val="18"/>
        </w:rPr>
        <w:t>（</w:t>
      </w:r>
      <w:r w:rsidRPr="00D7242A">
        <w:rPr>
          <w:rFonts w:hint="eastAsia"/>
          <w:sz w:val="18"/>
          <w:szCs w:val="18"/>
        </w:rPr>
        <w:t>立食形式・フリードリンク）</w:t>
      </w:r>
      <w:r w:rsidR="0029646B" w:rsidRPr="00C1444E">
        <w:rPr>
          <w:rFonts w:hint="eastAsia"/>
          <w:sz w:val="18"/>
          <w:szCs w:val="18"/>
        </w:rPr>
        <w:t>（お釣のないようにお支払いいただけますと幸いです</w:t>
      </w:r>
      <w:r w:rsidR="00303C4B">
        <w:rPr>
          <w:rFonts w:hint="eastAsia"/>
          <w:sz w:val="18"/>
          <w:szCs w:val="18"/>
        </w:rPr>
        <w:t>。</w:t>
      </w:r>
      <w:r w:rsidR="0029646B" w:rsidRPr="00C1444E">
        <w:rPr>
          <w:rFonts w:hint="eastAsia"/>
          <w:sz w:val="18"/>
          <w:szCs w:val="18"/>
        </w:rPr>
        <w:t>）</w:t>
      </w:r>
      <w:r w:rsidR="0029646B" w:rsidRPr="00936198">
        <w:rPr>
          <w:rFonts w:hint="eastAsia"/>
          <w:sz w:val="18"/>
          <w:szCs w:val="18"/>
        </w:rPr>
        <w:tab/>
      </w:r>
      <w:r w:rsidR="0029646B" w:rsidRPr="00936198">
        <w:rPr>
          <w:rFonts w:hint="eastAsia"/>
          <w:sz w:val="18"/>
          <w:szCs w:val="18"/>
        </w:rPr>
        <w:tab/>
      </w:r>
      <w:r w:rsidR="0029646B" w:rsidRPr="00936198">
        <w:rPr>
          <w:rFonts w:hint="eastAsia"/>
          <w:sz w:val="18"/>
          <w:szCs w:val="18"/>
        </w:rPr>
        <w:tab/>
      </w:r>
      <w:r w:rsidR="00A75509">
        <w:rPr>
          <w:rFonts w:hint="eastAsia"/>
          <w:sz w:val="18"/>
          <w:szCs w:val="18"/>
        </w:rPr>
        <w:t xml:space="preserve">　　　</w:t>
      </w:r>
      <w:r w:rsidR="000D3A75">
        <w:rPr>
          <w:rFonts w:hint="eastAsia"/>
          <w:sz w:val="18"/>
          <w:szCs w:val="18"/>
        </w:rPr>
        <w:t xml:space="preserve"> </w:t>
      </w:r>
      <w:r w:rsidR="009A551F">
        <w:rPr>
          <w:rFonts w:hint="eastAsia"/>
          <w:sz w:val="18"/>
          <w:szCs w:val="18"/>
        </w:rPr>
        <w:t>（セミナー</w:t>
      </w:r>
      <w:r w:rsidR="008F6370">
        <w:rPr>
          <w:rFonts w:hint="eastAsia"/>
          <w:sz w:val="18"/>
          <w:szCs w:val="18"/>
        </w:rPr>
        <w:t>にも参加される方はセミナー</w:t>
      </w:r>
      <w:r w:rsidR="0029646B" w:rsidRPr="00936198">
        <w:rPr>
          <w:rFonts w:hint="eastAsia"/>
          <w:sz w:val="18"/>
          <w:szCs w:val="18"/>
        </w:rPr>
        <w:t>の受付時に会費をお支払いいただきます</w:t>
      </w:r>
      <w:r w:rsidR="00303C4B">
        <w:rPr>
          <w:rFonts w:hint="eastAsia"/>
          <w:sz w:val="18"/>
          <w:szCs w:val="18"/>
        </w:rPr>
        <w:t>。</w:t>
      </w:r>
      <w:r w:rsidR="0029646B" w:rsidRPr="00936198">
        <w:rPr>
          <w:rFonts w:hint="eastAsia"/>
          <w:sz w:val="18"/>
          <w:szCs w:val="18"/>
        </w:rPr>
        <w:t>）</w:t>
      </w:r>
    </w:p>
    <w:p w14:paraId="77A064AE" w14:textId="4251EFD6" w:rsidR="00303C4B" w:rsidRDefault="001B7B10" w:rsidP="00386CB2">
      <w:pPr>
        <w:spacing w:line="240" w:lineRule="exact"/>
        <w:ind w:firstLineChars="466" w:firstLine="804"/>
        <w:rPr>
          <w:b/>
          <w:sz w:val="18"/>
          <w:szCs w:val="18"/>
          <w:u w:val="wave"/>
        </w:rPr>
      </w:pPr>
      <w:r>
        <w:rPr>
          <w:b/>
          <w:sz w:val="18"/>
          <w:szCs w:val="18"/>
        </w:rPr>
        <w:tab/>
      </w:r>
      <w:r>
        <w:rPr>
          <w:b/>
          <w:sz w:val="18"/>
          <w:szCs w:val="18"/>
        </w:rPr>
        <w:tab/>
      </w:r>
      <w:r w:rsidR="00BE2851" w:rsidRPr="001B7B10">
        <w:rPr>
          <w:rFonts w:hint="eastAsia"/>
          <w:b/>
          <w:sz w:val="18"/>
          <w:szCs w:val="18"/>
          <w:u w:val="wave"/>
        </w:rPr>
        <w:t>当日キャンセルの場合、会費を全額</w:t>
      </w:r>
      <w:r w:rsidR="00386CB2" w:rsidRPr="001B7B10">
        <w:rPr>
          <w:rFonts w:hint="eastAsia"/>
          <w:b/>
          <w:sz w:val="18"/>
          <w:szCs w:val="18"/>
          <w:u w:val="wave"/>
        </w:rPr>
        <w:t>お支払いいただ</w:t>
      </w:r>
      <w:r w:rsidR="00BE2851" w:rsidRPr="001B7B10">
        <w:rPr>
          <w:rFonts w:hint="eastAsia"/>
          <w:b/>
          <w:sz w:val="18"/>
          <w:szCs w:val="18"/>
          <w:u w:val="wave"/>
        </w:rPr>
        <w:t>くことになります</w:t>
      </w:r>
      <w:r w:rsidR="00303C4B" w:rsidRPr="001B7B10">
        <w:rPr>
          <w:rFonts w:hint="eastAsia"/>
          <w:b/>
          <w:sz w:val="18"/>
          <w:szCs w:val="18"/>
          <w:u w:val="wave"/>
        </w:rPr>
        <w:t>のでご了承ください。</w:t>
      </w:r>
    </w:p>
    <w:p w14:paraId="5C6ABC55" w14:textId="77777777" w:rsidR="00CB0E16" w:rsidRPr="00D7242A" w:rsidRDefault="00CB0E16" w:rsidP="00386CB2">
      <w:pPr>
        <w:spacing w:line="240" w:lineRule="exact"/>
        <w:ind w:firstLineChars="466" w:firstLine="801"/>
        <w:rPr>
          <w:sz w:val="18"/>
          <w:szCs w:val="18"/>
        </w:rPr>
      </w:pPr>
    </w:p>
    <w:p w14:paraId="5F435AF9" w14:textId="77777777" w:rsidR="000A44BD" w:rsidRPr="00D7242A" w:rsidRDefault="00BA170A" w:rsidP="00363866">
      <w:pPr>
        <w:spacing w:line="240" w:lineRule="exact"/>
        <w:ind w:firstLine="210"/>
        <w:rPr>
          <w:sz w:val="18"/>
          <w:szCs w:val="18"/>
        </w:rPr>
      </w:pPr>
      <w:r w:rsidRPr="00D7242A">
        <w:rPr>
          <w:rFonts w:hint="eastAsia"/>
          <w:sz w:val="21"/>
          <w:szCs w:val="21"/>
        </w:rPr>
        <w:t>□お申込み・お問い合わせ先</w:t>
      </w:r>
    </w:p>
    <w:p w14:paraId="6F2D9756" w14:textId="37688C9F" w:rsidR="008F67F7" w:rsidRDefault="00BA170A" w:rsidP="00986EC5">
      <w:pPr>
        <w:spacing w:line="240" w:lineRule="exact"/>
        <w:ind w:firstLineChars="200" w:firstLine="344"/>
        <w:rPr>
          <w:sz w:val="18"/>
          <w:szCs w:val="18"/>
        </w:rPr>
      </w:pPr>
      <w:r w:rsidRPr="00D7242A">
        <w:rPr>
          <w:rFonts w:hint="eastAsia"/>
          <w:sz w:val="18"/>
          <w:szCs w:val="18"/>
        </w:rPr>
        <w:t>公益社団法人日本仲裁人協会</w:t>
      </w:r>
      <w:r w:rsidRPr="00D7242A">
        <w:rPr>
          <w:sz w:val="18"/>
          <w:szCs w:val="18"/>
        </w:rPr>
        <w:t xml:space="preserve"> </w:t>
      </w:r>
      <w:r w:rsidRPr="00D7242A">
        <w:rPr>
          <w:rFonts w:hint="eastAsia"/>
          <w:sz w:val="18"/>
          <w:szCs w:val="18"/>
        </w:rPr>
        <w:t>〒</w:t>
      </w:r>
      <w:r w:rsidR="003B0C2E" w:rsidRPr="00D7242A">
        <w:rPr>
          <w:sz w:val="18"/>
          <w:szCs w:val="18"/>
        </w:rPr>
        <w:t>100</w:t>
      </w:r>
      <w:r w:rsidRPr="00D7242A">
        <w:rPr>
          <w:sz w:val="18"/>
          <w:szCs w:val="18"/>
        </w:rPr>
        <w:t>-</w:t>
      </w:r>
      <w:r w:rsidR="003B0C2E" w:rsidRPr="00D7242A">
        <w:rPr>
          <w:sz w:val="18"/>
          <w:szCs w:val="18"/>
        </w:rPr>
        <w:t>0013</w:t>
      </w:r>
      <w:r w:rsidRPr="00D7242A">
        <w:rPr>
          <w:rFonts w:hint="eastAsia"/>
          <w:sz w:val="18"/>
          <w:szCs w:val="18"/>
        </w:rPr>
        <w:t xml:space="preserve">　千代田区霞ヶ関</w:t>
      </w:r>
      <w:r w:rsidR="003B0C2E" w:rsidRPr="00D7242A">
        <w:rPr>
          <w:sz w:val="18"/>
          <w:szCs w:val="18"/>
        </w:rPr>
        <w:t>1</w:t>
      </w:r>
      <w:r w:rsidRPr="00D7242A">
        <w:rPr>
          <w:sz w:val="18"/>
          <w:szCs w:val="18"/>
        </w:rPr>
        <w:t>-</w:t>
      </w:r>
      <w:r w:rsidR="003B0C2E" w:rsidRPr="00D7242A">
        <w:rPr>
          <w:sz w:val="18"/>
          <w:szCs w:val="18"/>
        </w:rPr>
        <w:t>1</w:t>
      </w:r>
      <w:r w:rsidRPr="00D7242A">
        <w:rPr>
          <w:sz w:val="18"/>
          <w:szCs w:val="18"/>
        </w:rPr>
        <w:t>-</w:t>
      </w:r>
      <w:r w:rsidR="003B0C2E" w:rsidRPr="00D7242A">
        <w:rPr>
          <w:sz w:val="18"/>
          <w:szCs w:val="18"/>
        </w:rPr>
        <w:t>3</w:t>
      </w:r>
    </w:p>
    <w:p w14:paraId="3605F4B9" w14:textId="47C517C4" w:rsidR="00BA170A" w:rsidRPr="00D7242A" w:rsidRDefault="008F67F7" w:rsidP="00986EC5">
      <w:pPr>
        <w:spacing w:line="240" w:lineRule="exact"/>
        <w:ind w:firstLineChars="200" w:firstLine="344"/>
        <w:rPr>
          <w:sz w:val="18"/>
          <w:szCs w:val="18"/>
        </w:rPr>
      </w:pPr>
      <w:r>
        <w:rPr>
          <w:rFonts w:hint="eastAsia"/>
          <w:sz w:val="18"/>
          <w:szCs w:val="18"/>
        </w:rPr>
        <w:t>公益社団法人</w:t>
      </w:r>
      <w:r w:rsidR="00A75509" w:rsidRPr="00A75509">
        <w:rPr>
          <w:rFonts w:hint="eastAsia"/>
          <w:sz w:val="18"/>
          <w:szCs w:val="18"/>
        </w:rPr>
        <w:t>日本仲裁人協会事務局（事務取扱：日本弁護士連合会</w:t>
      </w:r>
      <w:r w:rsidR="00A75509" w:rsidRPr="00A75509">
        <w:rPr>
          <w:rFonts w:hint="eastAsia"/>
          <w:sz w:val="18"/>
          <w:szCs w:val="18"/>
        </w:rPr>
        <w:t xml:space="preserve"> </w:t>
      </w:r>
      <w:r w:rsidR="00A75509" w:rsidRPr="00A75509">
        <w:rPr>
          <w:rFonts w:hint="eastAsia"/>
          <w:sz w:val="18"/>
          <w:szCs w:val="18"/>
        </w:rPr>
        <w:t>業務部業務第二課</w:t>
      </w:r>
      <w:r w:rsidR="00A75509" w:rsidRPr="00A75509">
        <w:rPr>
          <w:rFonts w:hint="eastAsia"/>
          <w:sz w:val="18"/>
          <w:szCs w:val="18"/>
        </w:rPr>
        <w:t xml:space="preserve"> </w:t>
      </w:r>
      <w:r w:rsidR="00A75509" w:rsidRPr="00A75509">
        <w:rPr>
          <w:rFonts w:hint="eastAsia"/>
          <w:sz w:val="18"/>
          <w:szCs w:val="18"/>
        </w:rPr>
        <w:t xml:space="preserve">　饒平名</w:t>
      </w:r>
      <w:r w:rsidR="00A75509" w:rsidRPr="00A75509">
        <w:rPr>
          <w:rFonts w:hint="eastAsia"/>
          <w:sz w:val="18"/>
          <w:szCs w:val="18"/>
        </w:rPr>
        <w:t>(</w:t>
      </w:r>
      <w:r w:rsidR="00A75509" w:rsidRPr="00A75509">
        <w:rPr>
          <w:rFonts w:hint="eastAsia"/>
          <w:sz w:val="18"/>
          <w:szCs w:val="18"/>
        </w:rPr>
        <w:t>のひな</w:t>
      </w:r>
      <w:r w:rsidR="00A75509" w:rsidRPr="00A75509">
        <w:rPr>
          <w:rFonts w:hint="eastAsia"/>
          <w:sz w:val="18"/>
          <w:szCs w:val="18"/>
        </w:rPr>
        <w:t>)</w:t>
      </w:r>
      <w:r w:rsidR="00A75509" w:rsidRPr="00A75509">
        <w:rPr>
          <w:rFonts w:hint="eastAsia"/>
          <w:sz w:val="18"/>
          <w:szCs w:val="18"/>
        </w:rPr>
        <w:t>）</w:t>
      </w:r>
    </w:p>
    <w:p w14:paraId="1D8A3720" w14:textId="5B531052" w:rsidR="00773F92" w:rsidRPr="00D7242A" w:rsidRDefault="00BA170A" w:rsidP="00386CB2">
      <w:pPr>
        <w:spacing w:line="240" w:lineRule="exact"/>
        <w:rPr>
          <w:rStyle w:val="a4"/>
          <w:sz w:val="18"/>
          <w:szCs w:val="18"/>
        </w:rPr>
      </w:pPr>
      <w:r w:rsidRPr="00D7242A">
        <w:rPr>
          <w:rFonts w:hint="eastAsia"/>
          <w:sz w:val="18"/>
          <w:szCs w:val="18"/>
        </w:rPr>
        <w:t xml:space="preserve">　</w:t>
      </w:r>
      <w:r w:rsidR="00B446B7" w:rsidRPr="00D7242A">
        <w:rPr>
          <w:sz w:val="18"/>
          <w:szCs w:val="18"/>
        </w:rPr>
        <w:t xml:space="preserve">  </w:t>
      </w:r>
      <w:r w:rsidR="003B0C2E" w:rsidRPr="00D7242A">
        <w:rPr>
          <w:sz w:val="18"/>
          <w:szCs w:val="18"/>
        </w:rPr>
        <w:t>Tel</w:t>
      </w:r>
      <w:r w:rsidR="00773F92" w:rsidRPr="00D7242A">
        <w:rPr>
          <w:sz w:val="18"/>
          <w:szCs w:val="18"/>
        </w:rPr>
        <w:t xml:space="preserve">  </w:t>
      </w:r>
      <w:r w:rsidRPr="00D7242A">
        <w:rPr>
          <w:sz w:val="18"/>
          <w:szCs w:val="18"/>
        </w:rPr>
        <w:t>(</w:t>
      </w:r>
      <w:r w:rsidR="003B0C2E" w:rsidRPr="00D7242A">
        <w:rPr>
          <w:sz w:val="18"/>
          <w:szCs w:val="18"/>
        </w:rPr>
        <w:t>03</w:t>
      </w:r>
      <w:r w:rsidRPr="00D7242A">
        <w:rPr>
          <w:sz w:val="18"/>
          <w:szCs w:val="18"/>
        </w:rPr>
        <w:t>)</w:t>
      </w:r>
      <w:r w:rsidR="003B0C2E" w:rsidRPr="00D7242A">
        <w:rPr>
          <w:sz w:val="18"/>
          <w:szCs w:val="18"/>
        </w:rPr>
        <w:t>3580</w:t>
      </w:r>
      <w:r w:rsidRPr="00D7242A">
        <w:rPr>
          <w:sz w:val="18"/>
          <w:szCs w:val="18"/>
        </w:rPr>
        <w:t>-</w:t>
      </w:r>
      <w:r w:rsidR="003B0C2E" w:rsidRPr="00D7242A">
        <w:rPr>
          <w:sz w:val="18"/>
          <w:szCs w:val="18"/>
        </w:rPr>
        <w:t>9870</w:t>
      </w:r>
      <w:r w:rsidRPr="00D7242A">
        <w:rPr>
          <w:sz w:val="18"/>
          <w:szCs w:val="18"/>
        </w:rPr>
        <w:t xml:space="preserve">   </w:t>
      </w:r>
      <w:r w:rsidR="003B0C2E" w:rsidRPr="00D7242A">
        <w:rPr>
          <w:sz w:val="18"/>
          <w:szCs w:val="18"/>
        </w:rPr>
        <w:t>Fax</w:t>
      </w:r>
      <w:r w:rsidR="00773F92" w:rsidRPr="00D7242A">
        <w:rPr>
          <w:sz w:val="18"/>
          <w:szCs w:val="18"/>
        </w:rPr>
        <w:t xml:space="preserve">  </w:t>
      </w:r>
      <w:r w:rsidRPr="00D7242A">
        <w:rPr>
          <w:sz w:val="18"/>
          <w:szCs w:val="18"/>
        </w:rPr>
        <w:t>(</w:t>
      </w:r>
      <w:r w:rsidR="003B0C2E" w:rsidRPr="00D7242A">
        <w:rPr>
          <w:sz w:val="18"/>
          <w:szCs w:val="18"/>
        </w:rPr>
        <w:t>03</w:t>
      </w:r>
      <w:r w:rsidRPr="00D7242A">
        <w:rPr>
          <w:sz w:val="18"/>
          <w:szCs w:val="18"/>
        </w:rPr>
        <w:t>)</w:t>
      </w:r>
      <w:r w:rsidR="003B0C2E" w:rsidRPr="00D7242A">
        <w:rPr>
          <w:sz w:val="18"/>
          <w:szCs w:val="18"/>
        </w:rPr>
        <w:t>3580</w:t>
      </w:r>
      <w:r w:rsidRPr="00D7242A">
        <w:rPr>
          <w:sz w:val="18"/>
          <w:szCs w:val="18"/>
        </w:rPr>
        <w:t>-</w:t>
      </w:r>
      <w:r w:rsidR="003B0C2E" w:rsidRPr="00D7242A">
        <w:rPr>
          <w:sz w:val="18"/>
          <w:szCs w:val="18"/>
        </w:rPr>
        <w:t>9899</w:t>
      </w:r>
      <w:r w:rsidRPr="00D7242A">
        <w:rPr>
          <w:sz w:val="18"/>
          <w:szCs w:val="18"/>
        </w:rPr>
        <w:t xml:space="preserve">   </w:t>
      </w:r>
      <w:r w:rsidR="003B0C2E" w:rsidRPr="00D7242A">
        <w:rPr>
          <w:sz w:val="18"/>
          <w:szCs w:val="18"/>
        </w:rPr>
        <w:t>E</w:t>
      </w:r>
      <w:r w:rsidR="00773F92" w:rsidRPr="00D7242A">
        <w:rPr>
          <w:sz w:val="18"/>
          <w:szCs w:val="18"/>
        </w:rPr>
        <w:t>-</w:t>
      </w:r>
      <w:r w:rsidR="003B0C2E" w:rsidRPr="00D7242A">
        <w:rPr>
          <w:sz w:val="18"/>
          <w:szCs w:val="18"/>
        </w:rPr>
        <w:t>mail</w:t>
      </w:r>
      <w:r w:rsidR="00773F92" w:rsidRPr="00D7242A">
        <w:rPr>
          <w:sz w:val="18"/>
          <w:szCs w:val="18"/>
        </w:rPr>
        <w:t xml:space="preserve">: </w:t>
      </w:r>
      <w:hyperlink r:id="rId8" w:history="1">
        <w:r w:rsidR="003B0C2E" w:rsidRPr="006734D9">
          <w:rPr>
            <w:rStyle w:val="a4"/>
            <w:color w:val="000000" w:themeColor="text1"/>
            <w:sz w:val="18"/>
            <w:szCs w:val="18"/>
            <w:u w:val="none"/>
          </w:rPr>
          <w:t>Info</w:t>
        </w:r>
        <w:r w:rsidR="00773F92" w:rsidRPr="006734D9">
          <w:rPr>
            <w:rStyle w:val="a4"/>
            <w:rFonts w:hint="eastAsia"/>
            <w:color w:val="000000" w:themeColor="text1"/>
            <w:sz w:val="18"/>
            <w:szCs w:val="18"/>
            <w:u w:val="none"/>
          </w:rPr>
          <w:t>@</w:t>
        </w:r>
        <w:r w:rsidR="003B0C2E" w:rsidRPr="006734D9">
          <w:rPr>
            <w:rStyle w:val="a4"/>
            <w:color w:val="000000" w:themeColor="text1"/>
            <w:sz w:val="18"/>
            <w:szCs w:val="18"/>
            <w:u w:val="none"/>
          </w:rPr>
          <w:t>arbitrators</w:t>
        </w:r>
        <w:r w:rsidR="00773F92" w:rsidRPr="006734D9">
          <w:rPr>
            <w:rStyle w:val="a4"/>
            <w:rFonts w:hint="eastAsia"/>
            <w:color w:val="000000" w:themeColor="text1"/>
            <w:sz w:val="18"/>
            <w:szCs w:val="18"/>
            <w:u w:val="none"/>
          </w:rPr>
          <w:t>.</w:t>
        </w:r>
        <w:r w:rsidR="003B0C2E" w:rsidRPr="006734D9">
          <w:rPr>
            <w:rStyle w:val="a4"/>
            <w:color w:val="000000" w:themeColor="text1"/>
            <w:sz w:val="18"/>
            <w:szCs w:val="18"/>
            <w:u w:val="none"/>
          </w:rPr>
          <w:t>jp</w:t>
        </w:r>
      </w:hyperlink>
    </w:p>
    <w:p w14:paraId="4E380B30" w14:textId="6A4E2C7C" w:rsidR="009742F3" w:rsidRPr="00936198" w:rsidRDefault="009742F3" w:rsidP="009742F3">
      <w:pPr>
        <w:spacing w:line="240" w:lineRule="exact"/>
        <w:ind w:left="172" w:hangingChars="100" w:hanging="172"/>
        <w:rPr>
          <w:sz w:val="18"/>
          <w:szCs w:val="18"/>
        </w:rPr>
      </w:pPr>
      <w:r w:rsidRPr="00936198">
        <w:rPr>
          <w:rFonts w:hint="eastAsia"/>
          <w:sz w:val="18"/>
          <w:szCs w:val="18"/>
        </w:rPr>
        <w:t>＊当協会の活動は</w:t>
      </w:r>
      <w:r w:rsidR="003B0C2E" w:rsidRPr="00936198">
        <w:rPr>
          <w:sz w:val="18"/>
          <w:szCs w:val="18"/>
        </w:rPr>
        <w:t>HP</w:t>
      </w:r>
      <w:r w:rsidRPr="00936198">
        <w:rPr>
          <w:rFonts w:hint="eastAsia"/>
          <w:sz w:val="18"/>
          <w:szCs w:val="18"/>
        </w:rPr>
        <w:t>（</w:t>
      </w:r>
      <w:hyperlink r:id="rId9" w:history="1">
        <w:r w:rsidR="003B0C2E" w:rsidRPr="006734D9">
          <w:rPr>
            <w:rStyle w:val="a4"/>
            <w:color w:val="000000" w:themeColor="text1"/>
            <w:sz w:val="18"/>
            <w:szCs w:val="18"/>
            <w:u w:val="none"/>
          </w:rPr>
          <w:t>http</w:t>
        </w:r>
        <w:r w:rsidRPr="006734D9">
          <w:rPr>
            <w:rStyle w:val="a4"/>
            <w:color w:val="000000" w:themeColor="text1"/>
            <w:sz w:val="18"/>
            <w:szCs w:val="18"/>
            <w:u w:val="none"/>
          </w:rPr>
          <w:t>://</w:t>
        </w:r>
        <w:r w:rsidR="003B0C2E" w:rsidRPr="006734D9">
          <w:rPr>
            <w:rStyle w:val="a4"/>
            <w:color w:val="000000" w:themeColor="text1"/>
            <w:sz w:val="18"/>
            <w:szCs w:val="18"/>
            <w:u w:val="none"/>
          </w:rPr>
          <w:t>arbitrators</w:t>
        </w:r>
        <w:r w:rsidRPr="006734D9">
          <w:rPr>
            <w:rStyle w:val="a4"/>
            <w:color w:val="000000" w:themeColor="text1"/>
            <w:sz w:val="18"/>
            <w:szCs w:val="18"/>
            <w:u w:val="none"/>
          </w:rPr>
          <w:t>.</w:t>
        </w:r>
        <w:r w:rsidR="003B0C2E" w:rsidRPr="006734D9">
          <w:rPr>
            <w:rStyle w:val="a4"/>
            <w:color w:val="000000" w:themeColor="text1"/>
            <w:sz w:val="18"/>
            <w:szCs w:val="18"/>
            <w:u w:val="none"/>
          </w:rPr>
          <w:t>jp</w:t>
        </w:r>
        <w:r w:rsidRPr="006734D9">
          <w:rPr>
            <w:rStyle w:val="a4"/>
            <w:color w:val="000000" w:themeColor="text1"/>
            <w:sz w:val="18"/>
            <w:szCs w:val="18"/>
            <w:u w:val="none"/>
          </w:rPr>
          <w:t>/</w:t>
        </w:r>
      </w:hyperlink>
      <w:r w:rsidRPr="00D7242A">
        <w:rPr>
          <w:rFonts w:hint="eastAsia"/>
          <w:sz w:val="18"/>
          <w:szCs w:val="18"/>
        </w:rPr>
        <w:t>）に掲載しておりますので是非ご覧下さい。また、当協会への入会は随時受け付けております。</w:t>
      </w:r>
      <w:r w:rsidRPr="00936198">
        <w:rPr>
          <w:rFonts w:hint="eastAsia"/>
          <w:sz w:val="18"/>
          <w:szCs w:val="18"/>
        </w:rPr>
        <w:t>入会方法は上記</w:t>
      </w:r>
      <w:r w:rsidR="003B0C2E" w:rsidRPr="00936198">
        <w:rPr>
          <w:sz w:val="18"/>
          <w:szCs w:val="18"/>
        </w:rPr>
        <w:t>HP</w:t>
      </w:r>
      <w:r w:rsidRPr="00936198">
        <w:rPr>
          <w:rFonts w:hint="eastAsia"/>
          <w:sz w:val="18"/>
          <w:szCs w:val="18"/>
        </w:rPr>
        <w:t>に記載しておりますのでご参照下さい。</w:t>
      </w:r>
    </w:p>
    <w:p w14:paraId="5711FF09" w14:textId="77777777" w:rsidR="00773F92" w:rsidRPr="00D7242A" w:rsidRDefault="00773F92">
      <w:pPr>
        <w:rPr>
          <w:sz w:val="21"/>
          <w:szCs w:val="21"/>
        </w:rPr>
      </w:pPr>
      <w:r w:rsidRPr="00A83DAF">
        <w:rPr>
          <w:sz w:val="21"/>
          <w:szCs w:val="21"/>
        </w:rPr>
        <w:t>………………………………………………………………………………………………………………………………</w:t>
      </w:r>
      <w:r w:rsidRPr="00A83DAF">
        <w:rPr>
          <w:rFonts w:hint="eastAsia"/>
          <w:sz w:val="21"/>
          <w:szCs w:val="21"/>
        </w:rPr>
        <w:t>..</w:t>
      </w:r>
    </w:p>
    <w:p w14:paraId="6871EADD" w14:textId="4A9F8EC5" w:rsidR="00773F92" w:rsidRPr="00D7242A" w:rsidRDefault="00773F92" w:rsidP="00773F92">
      <w:pPr>
        <w:jc w:val="center"/>
        <w:rPr>
          <w:b/>
          <w:szCs w:val="24"/>
        </w:rPr>
      </w:pPr>
      <w:r w:rsidRPr="00D7242A">
        <w:rPr>
          <w:rFonts w:hint="eastAsia"/>
          <w:b/>
          <w:szCs w:val="24"/>
        </w:rPr>
        <w:t>参加申込書</w:t>
      </w:r>
    </w:p>
    <w:p w14:paraId="7F5CE892" w14:textId="7A1A58D9" w:rsidR="00F43A45" w:rsidRPr="00936198" w:rsidRDefault="00606A44" w:rsidP="005B4579">
      <w:pPr>
        <w:spacing w:line="240" w:lineRule="exact"/>
        <w:rPr>
          <w:sz w:val="18"/>
          <w:szCs w:val="18"/>
        </w:rPr>
      </w:pPr>
      <w:r w:rsidRPr="00D7242A">
        <w:rPr>
          <w:rFonts w:hint="eastAsia"/>
          <w:sz w:val="18"/>
          <w:szCs w:val="18"/>
        </w:rPr>
        <w:t>※申込者多数の場合は先着順とし、</w:t>
      </w:r>
      <w:r w:rsidR="00F43A45" w:rsidRPr="00D7242A">
        <w:rPr>
          <w:rFonts w:hint="eastAsia"/>
          <w:sz w:val="18"/>
          <w:szCs w:val="18"/>
        </w:rPr>
        <w:t>東京会場は</w:t>
      </w:r>
      <w:r w:rsidR="003B0C2E" w:rsidRPr="00363866">
        <w:rPr>
          <w:sz w:val="18"/>
          <w:szCs w:val="18"/>
        </w:rPr>
        <w:t>150</w:t>
      </w:r>
      <w:r w:rsidR="00F43A45" w:rsidRPr="00D7242A">
        <w:rPr>
          <w:rFonts w:hint="eastAsia"/>
          <w:sz w:val="18"/>
          <w:szCs w:val="18"/>
        </w:rPr>
        <w:t>名、大阪会場は</w:t>
      </w:r>
      <w:r w:rsidR="003B0C2E">
        <w:rPr>
          <w:sz w:val="18"/>
          <w:szCs w:val="18"/>
        </w:rPr>
        <w:t>30</w:t>
      </w:r>
      <w:r w:rsidR="00F43A45" w:rsidRPr="00D7242A">
        <w:rPr>
          <w:rFonts w:hint="eastAsia"/>
          <w:sz w:val="18"/>
          <w:szCs w:val="18"/>
        </w:rPr>
        <w:t>名</w:t>
      </w:r>
      <w:r w:rsidR="00586F37">
        <w:rPr>
          <w:rFonts w:hint="eastAsia"/>
          <w:sz w:val="18"/>
          <w:szCs w:val="18"/>
        </w:rPr>
        <w:t>、愛知県弁護士会は</w:t>
      </w:r>
      <w:r w:rsidR="001B1ED2">
        <w:rPr>
          <w:rFonts w:hint="eastAsia"/>
          <w:sz w:val="18"/>
          <w:szCs w:val="18"/>
        </w:rPr>
        <w:t>1</w:t>
      </w:r>
      <w:r w:rsidR="003B0C2E">
        <w:rPr>
          <w:sz w:val="18"/>
          <w:szCs w:val="18"/>
        </w:rPr>
        <w:t>5</w:t>
      </w:r>
      <w:r w:rsidR="00586F37">
        <w:rPr>
          <w:rFonts w:hint="eastAsia"/>
          <w:sz w:val="18"/>
          <w:szCs w:val="18"/>
        </w:rPr>
        <w:t>名を越えた時点で申込みを締め切ります。締切</w:t>
      </w:r>
      <w:r w:rsidR="00F43A45" w:rsidRPr="00D7242A">
        <w:rPr>
          <w:rFonts w:hint="eastAsia"/>
          <w:sz w:val="18"/>
          <w:szCs w:val="18"/>
        </w:rPr>
        <w:t>の通知は</w:t>
      </w:r>
      <w:r w:rsidR="003B0C2E" w:rsidRPr="00C1444E">
        <w:rPr>
          <w:sz w:val="18"/>
          <w:szCs w:val="18"/>
        </w:rPr>
        <w:t>JAA</w:t>
      </w:r>
      <w:r w:rsidR="00F43A45" w:rsidRPr="00936198">
        <w:rPr>
          <w:rFonts w:hint="eastAsia"/>
          <w:sz w:val="18"/>
          <w:szCs w:val="18"/>
        </w:rPr>
        <w:t>の</w:t>
      </w:r>
      <w:r w:rsidR="003B0C2E" w:rsidRPr="00936198">
        <w:rPr>
          <w:sz w:val="18"/>
          <w:szCs w:val="18"/>
        </w:rPr>
        <w:t>HP</w:t>
      </w:r>
      <w:r w:rsidR="00F43A45" w:rsidRPr="00936198">
        <w:rPr>
          <w:rFonts w:hint="eastAsia"/>
          <w:sz w:val="18"/>
          <w:szCs w:val="18"/>
        </w:rPr>
        <w:t>にて行います。</w:t>
      </w:r>
    </w:p>
    <w:p w14:paraId="2A531277" w14:textId="4C8251B4" w:rsidR="00773F92" w:rsidRDefault="00773F92" w:rsidP="00F671A1">
      <w:pPr>
        <w:spacing w:line="360" w:lineRule="auto"/>
        <w:rPr>
          <w:sz w:val="18"/>
          <w:szCs w:val="18"/>
        </w:rPr>
      </w:pPr>
      <w:r w:rsidRPr="00D7242A">
        <w:rPr>
          <w:rFonts w:hint="eastAsia"/>
          <w:sz w:val="18"/>
          <w:szCs w:val="18"/>
        </w:rPr>
        <w:t xml:space="preserve">申込先：公益社団法人日本仲裁人協会　行　</w:t>
      </w:r>
      <w:r w:rsidR="003B0C2E" w:rsidRPr="00D7242A">
        <w:rPr>
          <w:sz w:val="18"/>
          <w:szCs w:val="18"/>
        </w:rPr>
        <w:t>FAX</w:t>
      </w:r>
      <w:r w:rsidRPr="002A5A97">
        <w:rPr>
          <w:rFonts w:hint="eastAsia"/>
          <w:sz w:val="18"/>
          <w:szCs w:val="18"/>
        </w:rPr>
        <w:t>：</w:t>
      </w:r>
      <w:r w:rsidR="003B0C2E" w:rsidRPr="002A5A97">
        <w:rPr>
          <w:sz w:val="18"/>
          <w:szCs w:val="18"/>
        </w:rPr>
        <w:t>03</w:t>
      </w:r>
      <w:r w:rsidRPr="002A5A97">
        <w:rPr>
          <w:rFonts w:hint="eastAsia"/>
          <w:sz w:val="18"/>
          <w:szCs w:val="18"/>
        </w:rPr>
        <w:t>-</w:t>
      </w:r>
      <w:r w:rsidR="003B0C2E" w:rsidRPr="002A5A97">
        <w:rPr>
          <w:sz w:val="18"/>
          <w:szCs w:val="18"/>
        </w:rPr>
        <w:t>3580</w:t>
      </w:r>
      <w:r w:rsidRPr="002A5A97">
        <w:rPr>
          <w:rFonts w:hint="eastAsia"/>
          <w:sz w:val="18"/>
          <w:szCs w:val="18"/>
        </w:rPr>
        <w:t>-</w:t>
      </w:r>
      <w:r w:rsidR="003B0C2E" w:rsidRPr="002A5A97">
        <w:rPr>
          <w:sz w:val="18"/>
          <w:szCs w:val="18"/>
        </w:rPr>
        <w:t>9899</w:t>
      </w:r>
      <w:r w:rsidR="00F43A45">
        <w:rPr>
          <w:rFonts w:hint="eastAsia"/>
          <w:sz w:val="18"/>
          <w:szCs w:val="18"/>
        </w:rPr>
        <w:t xml:space="preserve">　　</w:t>
      </w:r>
      <w:r w:rsidR="00F43A45">
        <w:rPr>
          <w:rFonts w:hint="eastAsia"/>
          <w:sz w:val="18"/>
          <w:szCs w:val="18"/>
        </w:rPr>
        <w:tab/>
      </w:r>
      <w:r w:rsidR="00F43A45">
        <w:rPr>
          <w:rFonts w:hint="eastAsia"/>
          <w:sz w:val="18"/>
          <w:szCs w:val="18"/>
        </w:rPr>
        <w:tab/>
      </w:r>
      <w:r w:rsidR="00F671A1">
        <w:rPr>
          <w:rFonts w:hint="eastAsia"/>
          <w:sz w:val="18"/>
          <w:szCs w:val="18"/>
        </w:rPr>
        <w:tab/>
      </w:r>
      <w:r w:rsidR="00F43A45">
        <w:rPr>
          <w:rFonts w:hint="eastAsia"/>
          <w:sz w:val="18"/>
          <w:szCs w:val="18"/>
        </w:rPr>
        <w:tab/>
      </w:r>
      <w:r w:rsidR="003B0C2E" w:rsidRPr="002A5A97">
        <w:rPr>
          <w:sz w:val="18"/>
          <w:szCs w:val="18"/>
        </w:rPr>
        <w:t>201</w:t>
      </w:r>
      <w:r w:rsidR="003B0C2E">
        <w:rPr>
          <w:sz w:val="18"/>
          <w:szCs w:val="18"/>
        </w:rPr>
        <w:t>9</w:t>
      </w:r>
      <w:r w:rsidRPr="002A5A97">
        <w:rPr>
          <w:rFonts w:hint="eastAsia"/>
          <w:sz w:val="18"/>
          <w:szCs w:val="18"/>
        </w:rPr>
        <w:t>年　　月　　日</w:t>
      </w:r>
    </w:p>
    <w:tbl>
      <w:tblPr>
        <w:tblStyle w:val="a3"/>
        <w:tblW w:w="0" w:type="auto"/>
        <w:tblLook w:val="04A0" w:firstRow="1" w:lastRow="0" w:firstColumn="1" w:lastColumn="0" w:noHBand="0" w:noVBand="1"/>
      </w:tblPr>
      <w:tblGrid>
        <w:gridCol w:w="3168"/>
        <w:gridCol w:w="7026"/>
      </w:tblGrid>
      <w:tr w:rsidR="00773F92" w:rsidRPr="002A5A97" w14:paraId="0BC6A610" w14:textId="77777777" w:rsidTr="00773F92">
        <w:tc>
          <w:tcPr>
            <w:tcW w:w="3227" w:type="dxa"/>
          </w:tcPr>
          <w:p w14:paraId="4FF82896" w14:textId="77777777" w:rsidR="00773F92" w:rsidRPr="002A5A97" w:rsidRDefault="00773F92" w:rsidP="00773F92">
            <w:pPr>
              <w:jc w:val="center"/>
              <w:rPr>
                <w:sz w:val="18"/>
                <w:szCs w:val="18"/>
              </w:rPr>
            </w:pPr>
            <w:r w:rsidRPr="002A5A97">
              <w:rPr>
                <w:rFonts w:hint="eastAsia"/>
                <w:sz w:val="18"/>
                <w:szCs w:val="18"/>
              </w:rPr>
              <w:t>所属（役職）</w:t>
            </w:r>
          </w:p>
        </w:tc>
        <w:tc>
          <w:tcPr>
            <w:tcW w:w="7175" w:type="dxa"/>
          </w:tcPr>
          <w:p w14:paraId="7E39D5A9" w14:textId="77777777" w:rsidR="00773F92" w:rsidRPr="002A5A97" w:rsidRDefault="00773F92" w:rsidP="00773F92">
            <w:pPr>
              <w:jc w:val="center"/>
              <w:rPr>
                <w:sz w:val="18"/>
                <w:szCs w:val="18"/>
              </w:rPr>
            </w:pPr>
            <w:r w:rsidRPr="002A5A97">
              <w:rPr>
                <w:rFonts w:hint="eastAsia"/>
                <w:sz w:val="18"/>
                <w:szCs w:val="18"/>
              </w:rPr>
              <w:t>参加者名</w:t>
            </w:r>
          </w:p>
        </w:tc>
      </w:tr>
      <w:tr w:rsidR="00773F92" w:rsidRPr="002A5A97" w14:paraId="6540694C" w14:textId="77777777" w:rsidTr="00F24A27">
        <w:trPr>
          <w:trHeight w:val="465"/>
        </w:trPr>
        <w:tc>
          <w:tcPr>
            <w:tcW w:w="3227" w:type="dxa"/>
          </w:tcPr>
          <w:p w14:paraId="5EDD7C6B" w14:textId="77777777" w:rsidR="00773F92" w:rsidRPr="002A5A97" w:rsidRDefault="00773F92" w:rsidP="00773F92">
            <w:pPr>
              <w:jc w:val="left"/>
              <w:rPr>
                <w:sz w:val="18"/>
                <w:szCs w:val="18"/>
              </w:rPr>
            </w:pPr>
          </w:p>
          <w:p w14:paraId="71FAEF15" w14:textId="77777777" w:rsidR="00A16341" w:rsidRPr="002A5A97" w:rsidRDefault="00A16341" w:rsidP="00773F92">
            <w:pPr>
              <w:jc w:val="left"/>
              <w:rPr>
                <w:sz w:val="18"/>
                <w:szCs w:val="18"/>
              </w:rPr>
            </w:pPr>
          </w:p>
        </w:tc>
        <w:tc>
          <w:tcPr>
            <w:tcW w:w="7175" w:type="dxa"/>
          </w:tcPr>
          <w:p w14:paraId="42B2ED24" w14:textId="77777777" w:rsidR="00773F92" w:rsidRPr="002A5A97" w:rsidRDefault="00773F92" w:rsidP="00773F92">
            <w:pPr>
              <w:jc w:val="left"/>
              <w:rPr>
                <w:sz w:val="18"/>
                <w:szCs w:val="18"/>
              </w:rPr>
            </w:pPr>
          </w:p>
        </w:tc>
      </w:tr>
    </w:tbl>
    <w:p w14:paraId="73148609" w14:textId="2197260E" w:rsidR="00773F92" w:rsidRPr="002A5A97" w:rsidRDefault="00773F92" w:rsidP="00F24A27">
      <w:pPr>
        <w:spacing w:line="240" w:lineRule="exact"/>
        <w:ind w:firstLineChars="500" w:firstLine="860"/>
        <w:jc w:val="left"/>
        <w:rPr>
          <w:sz w:val="18"/>
          <w:szCs w:val="18"/>
        </w:rPr>
      </w:pPr>
      <w:r w:rsidRPr="002A5A97">
        <w:rPr>
          <w:rFonts w:hint="eastAsia"/>
          <w:sz w:val="18"/>
          <w:szCs w:val="18"/>
        </w:rPr>
        <w:t>参加会場（いずれかに○をして下さい）：　東京　　・　　大阪</w:t>
      </w:r>
      <w:r w:rsidR="00BF0B2F">
        <w:rPr>
          <w:rFonts w:hint="eastAsia"/>
          <w:sz w:val="18"/>
          <w:szCs w:val="18"/>
        </w:rPr>
        <w:t xml:space="preserve">　　・　　愛知</w:t>
      </w:r>
    </w:p>
    <w:p w14:paraId="75670A04" w14:textId="0EA58AAD" w:rsidR="00773F92" w:rsidRDefault="00D95A62" w:rsidP="00F43A45">
      <w:pPr>
        <w:spacing w:line="240" w:lineRule="exact"/>
        <w:ind w:firstLine="839"/>
        <w:jc w:val="left"/>
        <w:rPr>
          <w:sz w:val="18"/>
          <w:szCs w:val="18"/>
        </w:rPr>
      </w:pPr>
      <w:r>
        <w:rPr>
          <w:rFonts w:hint="eastAsia"/>
          <w:sz w:val="18"/>
          <w:szCs w:val="18"/>
        </w:rPr>
        <w:t>東京会場参加の方は</w:t>
      </w:r>
      <w:r w:rsidR="00773F92" w:rsidRPr="002A5A97">
        <w:rPr>
          <w:rFonts w:hint="eastAsia"/>
          <w:sz w:val="18"/>
          <w:szCs w:val="18"/>
        </w:rPr>
        <w:t>懇親会への参加</w:t>
      </w:r>
      <w:r w:rsidR="002A5A97" w:rsidRPr="002A5A97">
        <w:rPr>
          <w:rFonts w:hint="eastAsia"/>
          <w:sz w:val="18"/>
          <w:szCs w:val="18"/>
        </w:rPr>
        <w:t>（いずれかに○をして下さい）：　参加</w:t>
      </w:r>
      <w:r w:rsidR="00A750DA" w:rsidRPr="002A5A97">
        <w:rPr>
          <w:rFonts w:hint="eastAsia"/>
          <w:sz w:val="18"/>
          <w:szCs w:val="18"/>
        </w:rPr>
        <w:t xml:space="preserve">　　・　　</w:t>
      </w:r>
      <w:r w:rsidR="002A5A97" w:rsidRPr="002A5A97">
        <w:rPr>
          <w:rFonts w:hint="eastAsia"/>
          <w:sz w:val="18"/>
          <w:szCs w:val="18"/>
        </w:rPr>
        <w:t>不参加</w:t>
      </w:r>
    </w:p>
    <w:p w14:paraId="29E1B01C" w14:textId="18D01FA2" w:rsidR="00F24A27" w:rsidRPr="00F671A1" w:rsidRDefault="00F43A45" w:rsidP="00F43A45">
      <w:pPr>
        <w:spacing w:line="240" w:lineRule="exact"/>
        <w:ind w:firstLine="839"/>
        <w:jc w:val="left"/>
        <w:rPr>
          <w:sz w:val="18"/>
          <w:szCs w:val="18"/>
        </w:rPr>
      </w:pPr>
      <w:r>
        <w:rPr>
          <w:rFonts w:hint="eastAsia"/>
          <w:sz w:val="18"/>
          <w:szCs w:val="18"/>
        </w:rPr>
        <w:t>日本仲裁人協会の会員であるか（いずれかに○をして下さい）：　会員　・　非会員</w:t>
      </w:r>
    </w:p>
    <w:p w14:paraId="522DD99E" w14:textId="2F5B4169" w:rsidR="00303C4B" w:rsidRPr="00F24A27" w:rsidRDefault="003B0C2E" w:rsidP="00F24A27">
      <w:pPr>
        <w:spacing w:line="240" w:lineRule="exact"/>
        <w:ind w:left="172" w:hangingChars="100" w:hanging="172"/>
        <w:jc w:val="left"/>
        <w:rPr>
          <w:sz w:val="18"/>
          <w:szCs w:val="18"/>
          <w:u w:val="single"/>
        </w:rPr>
      </w:pPr>
      <w:r w:rsidRPr="002A5A97">
        <w:rPr>
          <w:sz w:val="18"/>
          <w:szCs w:val="18"/>
        </w:rPr>
        <w:t>TEL</w:t>
      </w:r>
      <w:r w:rsidR="002A5A97" w:rsidRPr="002A5A97">
        <w:rPr>
          <w:rFonts w:hint="eastAsia"/>
          <w:sz w:val="18"/>
          <w:szCs w:val="18"/>
        </w:rPr>
        <w:t>:</w:t>
      </w:r>
      <w:r w:rsidR="00F43A45">
        <w:rPr>
          <w:rFonts w:hint="eastAsia"/>
          <w:sz w:val="18"/>
          <w:szCs w:val="18"/>
          <w:u w:val="single"/>
        </w:rPr>
        <w:t xml:space="preserve">                           </w:t>
      </w:r>
      <w:r w:rsidR="002A5A97" w:rsidRPr="002A5A97">
        <w:rPr>
          <w:rFonts w:hint="eastAsia"/>
          <w:sz w:val="18"/>
          <w:szCs w:val="18"/>
        </w:rPr>
        <w:t xml:space="preserve">   </w:t>
      </w:r>
      <w:r w:rsidRPr="002A5A97">
        <w:rPr>
          <w:sz w:val="18"/>
          <w:szCs w:val="18"/>
        </w:rPr>
        <w:t>FAX</w:t>
      </w:r>
      <w:r w:rsidR="002A5A97" w:rsidRPr="002A5A97">
        <w:rPr>
          <w:rFonts w:hint="eastAsia"/>
          <w:sz w:val="18"/>
          <w:szCs w:val="18"/>
        </w:rPr>
        <w:t>:</w:t>
      </w:r>
      <w:r w:rsidR="002A5A97" w:rsidRPr="002A5A97">
        <w:rPr>
          <w:rFonts w:hint="eastAsia"/>
          <w:sz w:val="18"/>
          <w:szCs w:val="18"/>
          <w:u w:val="single"/>
        </w:rPr>
        <w:t xml:space="preserve"> </w:t>
      </w:r>
      <w:r w:rsidR="00F43A45">
        <w:rPr>
          <w:rFonts w:hint="eastAsia"/>
          <w:sz w:val="18"/>
          <w:szCs w:val="18"/>
          <w:u w:val="single"/>
        </w:rPr>
        <w:t xml:space="preserve">                            </w:t>
      </w:r>
      <w:r w:rsidR="00F43A45">
        <w:rPr>
          <w:rFonts w:hint="eastAsia"/>
          <w:sz w:val="18"/>
          <w:szCs w:val="18"/>
        </w:rPr>
        <w:t xml:space="preserve">　　</w:t>
      </w:r>
      <w:r w:rsidRPr="00F43A45">
        <w:rPr>
          <w:sz w:val="18"/>
          <w:szCs w:val="18"/>
          <w:u w:val="single"/>
        </w:rPr>
        <w:t>E</w:t>
      </w:r>
      <w:r w:rsidR="00F43A45" w:rsidRPr="00F43A45">
        <w:rPr>
          <w:rFonts w:hint="eastAsia"/>
          <w:sz w:val="18"/>
          <w:szCs w:val="18"/>
          <w:u w:val="single"/>
        </w:rPr>
        <w:t>-</w:t>
      </w:r>
      <w:r w:rsidRPr="00F43A45">
        <w:rPr>
          <w:sz w:val="18"/>
          <w:szCs w:val="18"/>
          <w:u w:val="single"/>
        </w:rPr>
        <w:t>mail</w:t>
      </w:r>
      <w:r w:rsidR="00F43A45" w:rsidRPr="00F43A45">
        <w:rPr>
          <w:rFonts w:hint="eastAsia"/>
          <w:sz w:val="18"/>
          <w:szCs w:val="18"/>
          <w:u w:val="single"/>
        </w:rPr>
        <w:t>:</w:t>
      </w:r>
      <w:r w:rsidR="00F43A45">
        <w:rPr>
          <w:rFonts w:hint="eastAsia"/>
          <w:sz w:val="18"/>
          <w:szCs w:val="18"/>
          <w:u w:val="single"/>
        </w:rPr>
        <w:t xml:space="preserve">                </w:t>
      </w:r>
      <w:r w:rsidR="003177F6">
        <w:rPr>
          <w:rFonts w:hint="eastAsia"/>
          <w:sz w:val="18"/>
          <w:szCs w:val="18"/>
          <w:u w:val="single"/>
        </w:rPr>
        <w:t xml:space="preserve">　　　</w:t>
      </w:r>
      <w:r w:rsidR="00F43A45">
        <w:rPr>
          <w:rFonts w:hint="eastAsia"/>
          <w:sz w:val="18"/>
          <w:szCs w:val="18"/>
          <w:u w:val="single"/>
        </w:rPr>
        <w:t xml:space="preserve">            </w:t>
      </w:r>
    </w:p>
    <w:p w14:paraId="44026C1F" w14:textId="2C2DA10E" w:rsidR="00B446B7" w:rsidRDefault="002A5A97" w:rsidP="00F258D6">
      <w:pPr>
        <w:spacing w:line="240" w:lineRule="exact"/>
        <w:ind w:left="172" w:hangingChars="100" w:hanging="172"/>
        <w:jc w:val="left"/>
        <w:rPr>
          <w:sz w:val="18"/>
          <w:szCs w:val="18"/>
        </w:rPr>
      </w:pPr>
      <w:r w:rsidRPr="002A5A97">
        <w:rPr>
          <w:rFonts w:hint="eastAsia"/>
          <w:sz w:val="18"/>
          <w:szCs w:val="18"/>
        </w:rPr>
        <w:t>＊ご記入いただいた内容は、当日の参加者名簿に掲載するほか、公益社団法人日本仲裁人協会からの各種連絡・情報提供以外の目的には利用しません。</w:t>
      </w:r>
    </w:p>
    <w:sectPr w:rsidR="00B446B7" w:rsidSect="00D95A62">
      <w:pgSz w:w="11906" w:h="16838" w:code="9"/>
      <w:pgMar w:top="1134" w:right="851" w:bottom="851" w:left="851" w:header="851" w:footer="992" w:gutter="0"/>
      <w:cols w:space="425"/>
      <w:docGrid w:type="linesAndChars" w:linePitch="330" w:charSpace="-16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DDF03" w14:textId="77777777" w:rsidR="00443F12" w:rsidRDefault="00443F12" w:rsidP="000A44BD">
      <w:r>
        <w:separator/>
      </w:r>
    </w:p>
  </w:endnote>
  <w:endnote w:type="continuationSeparator" w:id="0">
    <w:p w14:paraId="4314B7D1" w14:textId="77777777" w:rsidR="00443F12" w:rsidRDefault="00443F12" w:rsidP="000A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EFE07" w14:textId="77777777" w:rsidR="00443F12" w:rsidRDefault="00443F12" w:rsidP="000A44BD">
      <w:r>
        <w:separator/>
      </w:r>
    </w:p>
  </w:footnote>
  <w:footnote w:type="continuationSeparator" w:id="0">
    <w:p w14:paraId="45A82F91" w14:textId="77777777" w:rsidR="00443F12" w:rsidRDefault="00443F12" w:rsidP="000A4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01CB6"/>
    <w:multiLevelType w:val="hybridMultilevel"/>
    <w:tmpl w:val="291EB18C"/>
    <w:lvl w:ilvl="0" w:tplc="8D2E96DE">
      <w:start w:val="20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6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3C"/>
    <w:rsid w:val="000132BD"/>
    <w:rsid w:val="000518E6"/>
    <w:rsid w:val="00054412"/>
    <w:rsid w:val="000624F1"/>
    <w:rsid w:val="000A29D0"/>
    <w:rsid w:val="000A44BD"/>
    <w:rsid w:val="000B2A85"/>
    <w:rsid w:val="000C1ABA"/>
    <w:rsid w:val="000C4BED"/>
    <w:rsid w:val="000D3A75"/>
    <w:rsid w:val="000D41BC"/>
    <w:rsid w:val="000F1FFD"/>
    <w:rsid w:val="000F7DDF"/>
    <w:rsid w:val="00100F3C"/>
    <w:rsid w:val="001105A6"/>
    <w:rsid w:val="001171DF"/>
    <w:rsid w:val="0011734E"/>
    <w:rsid w:val="001456FB"/>
    <w:rsid w:val="00150CFE"/>
    <w:rsid w:val="0015443C"/>
    <w:rsid w:val="001570D7"/>
    <w:rsid w:val="001B1A0A"/>
    <w:rsid w:val="001B1ED2"/>
    <w:rsid w:val="001B7B10"/>
    <w:rsid w:val="001E20A0"/>
    <w:rsid w:val="00201745"/>
    <w:rsid w:val="00203275"/>
    <w:rsid w:val="00204E79"/>
    <w:rsid w:val="00215B87"/>
    <w:rsid w:val="00217618"/>
    <w:rsid w:val="002933E7"/>
    <w:rsid w:val="002943D3"/>
    <w:rsid w:val="0029646B"/>
    <w:rsid w:val="002A3FF0"/>
    <w:rsid w:val="002A5A97"/>
    <w:rsid w:val="002A73B0"/>
    <w:rsid w:val="002C7D0C"/>
    <w:rsid w:val="002D6111"/>
    <w:rsid w:val="002E64FD"/>
    <w:rsid w:val="002F2EA1"/>
    <w:rsid w:val="002F30B4"/>
    <w:rsid w:val="00303907"/>
    <w:rsid w:val="00303C4B"/>
    <w:rsid w:val="00313970"/>
    <w:rsid w:val="003177F6"/>
    <w:rsid w:val="00332F8E"/>
    <w:rsid w:val="00363866"/>
    <w:rsid w:val="003759AB"/>
    <w:rsid w:val="00386CB2"/>
    <w:rsid w:val="0039679A"/>
    <w:rsid w:val="003B0C2E"/>
    <w:rsid w:val="003B3F37"/>
    <w:rsid w:val="003C1B59"/>
    <w:rsid w:val="003C6A0C"/>
    <w:rsid w:val="003E1065"/>
    <w:rsid w:val="003E2632"/>
    <w:rsid w:val="003F0E7E"/>
    <w:rsid w:val="00400409"/>
    <w:rsid w:val="00427F16"/>
    <w:rsid w:val="00443F12"/>
    <w:rsid w:val="00462D54"/>
    <w:rsid w:val="00462ED6"/>
    <w:rsid w:val="00486F00"/>
    <w:rsid w:val="004C145F"/>
    <w:rsid w:val="005053B4"/>
    <w:rsid w:val="00536871"/>
    <w:rsid w:val="00553D66"/>
    <w:rsid w:val="005769C1"/>
    <w:rsid w:val="00586F37"/>
    <w:rsid w:val="005A13A6"/>
    <w:rsid w:val="005A3E5F"/>
    <w:rsid w:val="005B4579"/>
    <w:rsid w:val="005D34B2"/>
    <w:rsid w:val="00606A44"/>
    <w:rsid w:val="00660C79"/>
    <w:rsid w:val="006734D9"/>
    <w:rsid w:val="006927E4"/>
    <w:rsid w:val="006B36CC"/>
    <w:rsid w:val="006C2B61"/>
    <w:rsid w:val="00705322"/>
    <w:rsid w:val="00773F92"/>
    <w:rsid w:val="007B1632"/>
    <w:rsid w:val="007E0395"/>
    <w:rsid w:val="007F6891"/>
    <w:rsid w:val="00801FD8"/>
    <w:rsid w:val="00806F3B"/>
    <w:rsid w:val="00837763"/>
    <w:rsid w:val="0084291B"/>
    <w:rsid w:val="00845193"/>
    <w:rsid w:val="00845FBA"/>
    <w:rsid w:val="0087538A"/>
    <w:rsid w:val="00893C7D"/>
    <w:rsid w:val="00896AE9"/>
    <w:rsid w:val="008E2098"/>
    <w:rsid w:val="008F6370"/>
    <w:rsid w:val="008F67F7"/>
    <w:rsid w:val="00920E48"/>
    <w:rsid w:val="00932D3C"/>
    <w:rsid w:val="00936198"/>
    <w:rsid w:val="00942B99"/>
    <w:rsid w:val="00964815"/>
    <w:rsid w:val="009742F3"/>
    <w:rsid w:val="00986EC5"/>
    <w:rsid w:val="009978D3"/>
    <w:rsid w:val="009A551F"/>
    <w:rsid w:val="009A55FD"/>
    <w:rsid w:val="009D1231"/>
    <w:rsid w:val="009E2680"/>
    <w:rsid w:val="009F47CC"/>
    <w:rsid w:val="009F7F2D"/>
    <w:rsid w:val="00A16277"/>
    <w:rsid w:val="00A16341"/>
    <w:rsid w:val="00A335D0"/>
    <w:rsid w:val="00A465A0"/>
    <w:rsid w:val="00A750DA"/>
    <w:rsid w:val="00A75509"/>
    <w:rsid w:val="00A82C4B"/>
    <w:rsid w:val="00A83DAF"/>
    <w:rsid w:val="00A93498"/>
    <w:rsid w:val="00AA3470"/>
    <w:rsid w:val="00AB31A0"/>
    <w:rsid w:val="00AB4C72"/>
    <w:rsid w:val="00AC6014"/>
    <w:rsid w:val="00AF78A2"/>
    <w:rsid w:val="00B041CD"/>
    <w:rsid w:val="00B067F8"/>
    <w:rsid w:val="00B4117F"/>
    <w:rsid w:val="00B42BD4"/>
    <w:rsid w:val="00B446B7"/>
    <w:rsid w:val="00B94591"/>
    <w:rsid w:val="00B94D9E"/>
    <w:rsid w:val="00BA170A"/>
    <w:rsid w:val="00BB097A"/>
    <w:rsid w:val="00BB3B10"/>
    <w:rsid w:val="00BC3E8E"/>
    <w:rsid w:val="00BE2851"/>
    <w:rsid w:val="00BF0B2F"/>
    <w:rsid w:val="00BF43B1"/>
    <w:rsid w:val="00BF74A8"/>
    <w:rsid w:val="00C1444E"/>
    <w:rsid w:val="00C47BEF"/>
    <w:rsid w:val="00C51E62"/>
    <w:rsid w:val="00C56DD3"/>
    <w:rsid w:val="00CA2AC6"/>
    <w:rsid w:val="00CA4EDE"/>
    <w:rsid w:val="00CA502E"/>
    <w:rsid w:val="00CB0E16"/>
    <w:rsid w:val="00CD2AEB"/>
    <w:rsid w:val="00CD2D8C"/>
    <w:rsid w:val="00D32275"/>
    <w:rsid w:val="00D33232"/>
    <w:rsid w:val="00D40786"/>
    <w:rsid w:val="00D7242A"/>
    <w:rsid w:val="00D745C6"/>
    <w:rsid w:val="00D83BD9"/>
    <w:rsid w:val="00D95A62"/>
    <w:rsid w:val="00DA10B9"/>
    <w:rsid w:val="00E07C85"/>
    <w:rsid w:val="00E22040"/>
    <w:rsid w:val="00E34A72"/>
    <w:rsid w:val="00E66CA3"/>
    <w:rsid w:val="00EA4FEB"/>
    <w:rsid w:val="00EB7218"/>
    <w:rsid w:val="00EC23BA"/>
    <w:rsid w:val="00ED4A2B"/>
    <w:rsid w:val="00EE1337"/>
    <w:rsid w:val="00F064C1"/>
    <w:rsid w:val="00F10663"/>
    <w:rsid w:val="00F24A27"/>
    <w:rsid w:val="00F258D6"/>
    <w:rsid w:val="00F34EF9"/>
    <w:rsid w:val="00F43A45"/>
    <w:rsid w:val="00F51A72"/>
    <w:rsid w:val="00F5398B"/>
    <w:rsid w:val="00F56559"/>
    <w:rsid w:val="00F566E2"/>
    <w:rsid w:val="00F62E99"/>
    <w:rsid w:val="00F671A1"/>
    <w:rsid w:val="00F97D2F"/>
    <w:rsid w:val="00FD0D2E"/>
    <w:rsid w:val="00FD257D"/>
    <w:rsid w:val="00FD362D"/>
    <w:rsid w:val="00FD47BD"/>
    <w:rsid w:val="00FE2E56"/>
    <w:rsid w:val="00FF3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A3A136B"/>
  <w15:docId w15:val="{1CD3E82D-E48D-4704-BB12-D6C0D7D6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7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00F3C"/>
    <w:rPr>
      <w:color w:val="0000FF" w:themeColor="hyperlink"/>
      <w:u w:val="single"/>
    </w:rPr>
  </w:style>
  <w:style w:type="paragraph" w:styleId="a5">
    <w:name w:val="List Paragraph"/>
    <w:basedOn w:val="a"/>
    <w:uiPriority w:val="34"/>
    <w:qFormat/>
    <w:rsid w:val="000132BD"/>
    <w:pPr>
      <w:ind w:leftChars="400" w:left="840"/>
    </w:pPr>
  </w:style>
  <w:style w:type="paragraph" w:styleId="a6">
    <w:name w:val="header"/>
    <w:basedOn w:val="a"/>
    <w:link w:val="a7"/>
    <w:uiPriority w:val="99"/>
    <w:unhideWhenUsed/>
    <w:rsid w:val="000A44BD"/>
    <w:pPr>
      <w:tabs>
        <w:tab w:val="center" w:pos="4252"/>
        <w:tab w:val="right" w:pos="8504"/>
      </w:tabs>
      <w:snapToGrid w:val="0"/>
    </w:pPr>
  </w:style>
  <w:style w:type="character" w:customStyle="1" w:styleId="a7">
    <w:name w:val="ヘッダー (文字)"/>
    <w:basedOn w:val="a0"/>
    <w:link w:val="a6"/>
    <w:uiPriority w:val="99"/>
    <w:rsid w:val="000A44BD"/>
  </w:style>
  <w:style w:type="paragraph" w:styleId="a8">
    <w:name w:val="footer"/>
    <w:basedOn w:val="a"/>
    <w:link w:val="a9"/>
    <w:uiPriority w:val="99"/>
    <w:unhideWhenUsed/>
    <w:rsid w:val="000A44BD"/>
    <w:pPr>
      <w:tabs>
        <w:tab w:val="center" w:pos="4252"/>
        <w:tab w:val="right" w:pos="8504"/>
      </w:tabs>
      <w:snapToGrid w:val="0"/>
    </w:pPr>
  </w:style>
  <w:style w:type="character" w:customStyle="1" w:styleId="a9">
    <w:name w:val="フッター (文字)"/>
    <w:basedOn w:val="a0"/>
    <w:link w:val="a8"/>
    <w:uiPriority w:val="99"/>
    <w:rsid w:val="000A44BD"/>
  </w:style>
  <w:style w:type="paragraph" w:styleId="aa">
    <w:name w:val="Balloon Text"/>
    <w:basedOn w:val="a"/>
    <w:link w:val="ab"/>
    <w:uiPriority w:val="99"/>
    <w:semiHidden/>
    <w:unhideWhenUsed/>
    <w:rsid w:val="00AA34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347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F0E7E"/>
    <w:rPr>
      <w:sz w:val="18"/>
      <w:szCs w:val="18"/>
    </w:rPr>
  </w:style>
  <w:style w:type="paragraph" w:styleId="ad">
    <w:name w:val="annotation text"/>
    <w:basedOn w:val="a"/>
    <w:link w:val="ae"/>
    <w:uiPriority w:val="99"/>
    <w:semiHidden/>
    <w:unhideWhenUsed/>
    <w:rsid w:val="003F0E7E"/>
    <w:pPr>
      <w:jc w:val="left"/>
    </w:pPr>
  </w:style>
  <w:style w:type="character" w:customStyle="1" w:styleId="ae">
    <w:name w:val="コメント文字列 (文字)"/>
    <w:basedOn w:val="a0"/>
    <w:link w:val="ad"/>
    <w:uiPriority w:val="99"/>
    <w:semiHidden/>
    <w:rsid w:val="003F0E7E"/>
  </w:style>
  <w:style w:type="paragraph" w:styleId="af">
    <w:name w:val="annotation subject"/>
    <w:basedOn w:val="ad"/>
    <w:next w:val="ad"/>
    <w:link w:val="af0"/>
    <w:uiPriority w:val="99"/>
    <w:semiHidden/>
    <w:unhideWhenUsed/>
    <w:rsid w:val="003F0E7E"/>
    <w:rPr>
      <w:b/>
      <w:bCs/>
    </w:rPr>
  </w:style>
  <w:style w:type="character" w:customStyle="1" w:styleId="af0">
    <w:name w:val="コメント内容 (文字)"/>
    <w:basedOn w:val="ae"/>
    <w:link w:val="af"/>
    <w:uiPriority w:val="99"/>
    <w:semiHidden/>
    <w:rsid w:val="003F0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96568">
      <w:bodyDiv w:val="1"/>
      <w:marLeft w:val="0"/>
      <w:marRight w:val="0"/>
      <w:marTop w:val="0"/>
      <w:marBottom w:val="0"/>
      <w:divBdr>
        <w:top w:val="none" w:sz="0" w:space="0" w:color="auto"/>
        <w:left w:val="none" w:sz="0" w:space="0" w:color="auto"/>
        <w:bottom w:val="none" w:sz="0" w:space="0" w:color="auto"/>
        <w:right w:val="none" w:sz="0" w:space="0" w:color="auto"/>
      </w:divBdr>
      <w:divsChild>
        <w:div w:id="1538851812">
          <w:marLeft w:val="0"/>
          <w:marRight w:val="0"/>
          <w:marTop w:val="0"/>
          <w:marBottom w:val="0"/>
          <w:divBdr>
            <w:top w:val="none" w:sz="0" w:space="0" w:color="auto"/>
            <w:left w:val="none" w:sz="0" w:space="0" w:color="auto"/>
            <w:bottom w:val="none" w:sz="0" w:space="0" w:color="auto"/>
            <w:right w:val="none" w:sz="0" w:space="0" w:color="auto"/>
          </w:divBdr>
          <w:divsChild>
            <w:div w:id="91896795">
              <w:marLeft w:val="0"/>
              <w:marRight w:val="0"/>
              <w:marTop w:val="0"/>
              <w:marBottom w:val="0"/>
              <w:divBdr>
                <w:top w:val="none" w:sz="0" w:space="0" w:color="auto"/>
                <w:left w:val="none" w:sz="0" w:space="0" w:color="auto"/>
                <w:bottom w:val="none" w:sz="0" w:space="0" w:color="auto"/>
                <w:right w:val="none" w:sz="0" w:space="0" w:color="auto"/>
              </w:divBdr>
              <w:divsChild>
                <w:div w:id="42213418">
                  <w:marLeft w:val="0"/>
                  <w:marRight w:val="0"/>
                  <w:marTop w:val="0"/>
                  <w:marBottom w:val="300"/>
                  <w:divBdr>
                    <w:top w:val="single" w:sz="6" w:space="8" w:color="FFFFFF"/>
                    <w:left w:val="single" w:sz="6" w:space="8" w:color="FFFFFF"/>
                    <w:bottom w:val="single" w:sz="6" w:space="0" w:color="FFFFFF"/>
                    <w:right w:val="single" w:sz="6" w:space="8" w:color="FFFFFF"/>
                  </w:divBdr>
                </w:div>
              </w:divsChild>
            </w:div>
          </w:divsChild>
        </w:div>
      </w:divsChild>
    </w:div>
    <w:div w:id="187950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bitrators.jp" TargetMode="External"/><Relationship Id="rId3" Type="http://schemas.openxmlformats.org/officeDocument/2006/relationships/settings" Target="settings.xml"/><Relationship Id="rId7" Type="http://schemas.openxmlformats.org/officeDocument/2006/relationships/hyperlink" Target="http://www.nichibenren.or.jp/jfba_info/organization/m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bitrator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331</Words>
  <Characters>1890</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2019-01-09T04:26:00Z</cp:lastPrinted>
  <dcterms:created xsi:type="dcterms:W3CDTF">2019-01-16T03:12:00Z</dcterms:created>
  <dcterms:modified xsi:type="dcterms:W3CDTF">2019-03-07T05:20:00Z</dcterms:modified>
</cp:coreProperties>
</file>