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C61FA" w14:textId="1EFF9BC8" w:rsidR="00B40C45" w:rsidRPr="00626BE3" w:rsidRDefault="001A3EB4" w:rsidP="0037160B">
      <w:pPr>
        <w:jc w:val="center"/>
        <w:rPr>
          <w:color w:val="002060"/>
          <w:sz w:val="20"/>
          <w:szCs w:val="21"/>
          <w:bdr w:val="single" w:sz="4" w:space="0" w:color="auto"/>
        </w:rPr>
      </w:pPr>
      <w:r w:rsidRPr="00626BE3">
        <w:rPr>
          <w:rFonts w:hint="eastAsia"/>
          <w:b/>
          <w:sz w:val="22"/>
        </w:rPr>
        <w:t>＜ハーグ条約セミナー＞</w:t>
      </w:r>
    </w:p>
    <w:tbl>
      <w:tblPr>
        <w:tblW w:w="10207"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993"/>
        <w:gridCol w:w="992"/>
        <w:gridCol w:w="3260"/>
        <w:gridCol w:w="709"/>
        <w:gridCol w:w="283"/>
        <w:gridCol w:w="426"/>
        <w:gridCol w:w="1275"/>
        <w:gridCol w:w="2269"/>
      </w:tblGrid>
      <w:tr w:rsidR="001A3EB4" w:rsidRPr="00754611" w14:paraId="0DE5784C" w14:textId="77777777" w:rsidTr="00626BE3">
        <w:trPr>
          <w:trHeight w:val="624"/>
        </w:trPr>
        <w:tc>
          <w:tcPr>
            <w:tcW w:w="10207" w:type="dxa"/>
            <w:gridSpan w:val="8"/>
            <w:tcBorders>
              <w:top w:val="single" w:sz="6" w:space="0" w:color="auto"/>
              <w:bottom w:val="single" w:sz="6" w:space="0" w:color="auto"/>
            </w:tcBorders>
            <w:vAlign w:val="center"/>
          </w:tcPr>
          <w:p w14:paraId="5364A06E" w14:textId="77777777" w:rsidR="00247972" w:rsidRPr="00305F48" w:rsidRDefault="00247972" w:rsidP="001A3EB4">
            <w:pPr>
              <w:snapToGrid w:val="0"/>
              <w:jc w:val="center"/>
              <w:rPr>
                <w:rFonts w:ascii="ＭＳ Ｐゴシック" w:eastAsia="ＭＳ Ｐゴシック" w:hAnsi="ＭＳ Ｐゴシック"/>
                <w:spacing w:val="20"/>
                <w:sz w:val="36"/>
                <w:szCs w:val="36"/>
              </w:rPr>
            </w:pPr>
            <w:r w:rsidRPr="00305F48">
              <w:rPr>
                <w:rFonts w:ascii="ＭＳ Ｐゴシック" w:eastAsia="ＭＳ Ｐゴシック" w:hAnsi="ＭＳ Ｐゴシック" w:hint="eastAsia"/>
                <w:spacing w:val="20"/>
                <w:sz w:val="36"/>
                <w:szCs w:val="36"/>
              </w:rPr>
              <w:t>オンライン調停をマスターする</w:t>
            </w:r>
          </w:p>
          <w:p w14:paraId="685A95A2" w14:textId="77777777" w:rsidR="00247972" w:rsidRDefault="001A3EB4" w:rsidP="001A3EB4">
            <w:pPr>
              <w:snapToGrid w:val="0"/>
              <w:jc w:val="center"/>
              <w:rPr>
                <w:rFonts w:ascii="ＭＳ Ｐゴシック" w:eastAsia="ＭＳ Ｐゴシック" w:hAnsi="ＭＳ Ｐゴシック"/>
                <w:b/>
                <w:spacing w:val="20"/>
                <w:sz w:val="40"/>
                <w:szCs w:val="40"/>
              </w:rPr>
            </w:pPr>
            <w:r w:rsidRPr="0037160B">
              <w:rPr>
                <w:rFonts w:ascii="ＭＳ Ｐゴシック" w:eastAsia="ＭＳ Ｐゴシック" w:hAnsi="ＭＳ Ｐゴシック" w:hint="eastAsia"/>
                <w:spacing w:val="20"/>
                <w:sz w:val="28"/>
                <w:szCs w:val="28"/>
              </w:rPr>
              <w:t>英語による</w:t>
            </w:r>
            <w:r w:rsidR="00247972" w:rsidRPr="00247972">
              <w:rPr>
                <w:rFonts w:ascii="ＭＳ Ｐゴシック" w:eastAsia="ＭＳ Ｐゴシック" w:hAnsi="ＭＳ Ｐゴシック" w:hint="eastAsia"/>
                <w:b/>
                <w:spacing w:val="20"/>
                <w:sz w:val="40"/>
                <w:szCs w:val="40"/>
              </w:rPr>
              <w:t>国際家事調停人養成</w:t>
            </w:r>
          </w:p>
          <w:p w14:paraId="458802F0" w14:textId="2364AD57" w:rsidR="001A3EB4" w:rsidRPr="0037160B" w:rsidRDefault="00247972" w:rsidP="001A3EB4">
            <w:pPr>
              <w:snapToGrid w:val="0"/>
              <w:jc w:val="center"/>
              <w:rPr>
                <w:rFonts w:ascii="ＭＳ Ｐゴシック" w:eastAsia="ＭＳ Ｐゴシック" w:hAnsi="ＭＳ Ｐゴシック"/>
                <w:spacing w:val="20"/>
                <w:sz w:val="28"/>
                <w:szCs w:val="28"/>
              </w:rPr>
            </w:pPr>
            <w:r w:rsidRPr="00305F48">
              <w:rPr>
                <w:rFonts w:ascii="ＭＳ Ｐゴシック" w:eastAsia="ＭＳ Ｐゴシック" w:hAnsi="ＭＳ Ｐゴシック" w:hint="eastAsia"/>
                <w:b/>
                <w:spacing w:val="20"/>
                <w:sz w:val="36"/>
                <w:szCs w:val="36"/>
              </w:rPr>
              <w:t>Z</w:t>
            </w:r>
            <w:r w:rsidRPr="00305F48">
              <w:rPr>
                <w:rFonts w:ascii="ＭＳ Ｐゴシック" w:eastAsia="ＭＳ Ｐゴシック" w:hAnsi="ＭＳ Ｐゴシック"/>
                <w:b/>
                <w:spacing w:val="20"/>
                <w:sz w:val="36"/>
                <w:szCs w:val="36"/>
              </w:rPr>
              <w:t>oom</w:t>
            </w:r>
            <w:r w:rsidRPr="00305F48">
              <w:rPr>
                <w:rFonts w:ascii="ＭＳ Ｐゴシック" w:eastAsia="ＭＳ Ｐゴシック" w:hAnsi="ＭＳ Ｐゴシック" w:hint="eastAsia"/>
                <w:b/>
                <w:spacing w:val="20"/>
                <w:sz w:val="36"/>
                <w:szCs w:val="36"/>
              </w:rPr>
              <w:t>オンライン研修（２０２０年）</w:t>
            </w:r>
          </w:p>
        </w:tc>
      </w:tr>
      <w:tr w:rsidR="00F23181" w:rsidRPr="00F23181" w14:paraId="4C491D57" w14:textId="77777777" w:rsidTr="00C65899">
        <w:trPr>
          <w:trHeight w:val="567"/>
        </w:trPr>
        <w:tc>
          <w:tcPr>
            <w:tcW w:w="10207" w:type="dxa"/>
            <w:gridSpan w:val="8"/>
            <w:tcBorders>
              <w:top w:val="single" w:sz="6" w:space="0" w:color="auto"/>
              <w:bottom w:val="nil"/>
            </w:tcBorders>
          </w:tcPr>
          <w:p w14:paraId="4E9ABCE9" w14:textId="1C15711B" w:rsidR="00247972" w:rsidRPr="00247972" w:rsidRDefault="00D25DAC" w:rsidP="009F28B8">
            <w:pPr>
              <w:spacing w:beforeLines="20" w:before="59"/>
              <w:rPr>
                <w:rFonts w:ascii="ＭＳ 明朝"/>
                <w:szCs w:val="21"/>
              </w:rPr>
            </w:pPr>
            <w:r w:rsidRPr="00D25DAC">
              <w:rPr>
                <w:rFonts w:ascii="ＭＳ 明朝" w:hint="eastAsia"/>
                <w:szCs w:val="21"/>
              </w:rPr>
              <w:t xml:space="preserve">　2014年4月1日のハーグ条約及び関連国内法令発効後、日本仲裁人協会では、国際的な子の連れ去り問題を友好的に解決するために、国際的な調停を推進するべきであると考え、2013年より「国際家事調停人養成講座</w:t>
            </w:r>
            <w:r w:rsidR="00FF2A04">
              <w:rPr>
                <w:rFonts w:ascii="ＭＳ 明朝" w:hint="eastAsia"/>
                <w:szCs w:val="21"/>
              </w:rPr>
              <w:t>」</w:t>
            </w:r>
            <w:r w:rsidRPr="00D25DAC">
              <w:rPr>
                <w:rFonts w:ascii="ＭＳ 明朝" w:hint="eastAsia"/>
                <w:szCs w:val="21"/>
              </w:rPr>
              <w:t>を開催してきました。今年はコロナ感染症拡大防止のためオンラインで、10月、11月に同様の研修を開催することになりましたので、以下にご案内申し上げます。</w:t>
            </w:r>
          </w:p>
          <w:p w14:paraId="5BA9050D" w14:textId="1A65CA44" w:rsidR="00D25DAC" w:rsidRPr="00D25DAC" w:rsidRDefault="00D25DAC" w:rsidP="009F28B8">
            <w:pPr>
              <w:spacing w:beforeLines="20" w:before="59"/>
              <w:ind w:leftChars="100" w:left="420" w:hangingChars="100" w:hanging="210"/>
              <w:rPr>
                <w:rFonts w:ascii="ＭＳ 明朝"/>
                <w:szCs w:val="21"/>
              </w:rPr>
            </w:pPr>
            <w:r w:rsidRPr="00D25DAC">
              <w:rPr>
                <w:rFonts w:ascii="ＭＳ 明朝" w:hint="eastAsia"/>
                <w:szCs w:val="21"/>
              </w:rPr>
              <w:t>※　研修期間は</w:t>
            </w:r>
            <w:r w:rsidRPr="00D25DAC">
              <w:rPr>
                <w:rFonts w:ascii="ＭＳ 明朝" w:hint="eastAsia"/>
                <w:b/>
                <w:bCs/>
                <w:szCs w:val="21"/>
              </w:rPr>
              <w:t>7日間</w:t>
            </w:r>
            <w:r w:rsidRPr="00D25DAC">
              <w:rPr>
                <w:rFonts w:ascii="ＭＳ 明朝" w:hint="eastAsia"/>
                <w:szCs w:val="21"/>
              </w:rPr>
              <w:t>です。講義は日本語で行われますが、ロールプレイについては、参加者に、</w:t>
            </w:r>
            <w:r w:rsidRPr="00D25DAC">
              <w:rPr>
                <w:rFonts w:ascii="ＭＳ 明朝" w:hint="eastAsia"/>
                <w:b/>
                <w:bCs/>
                <w:szCs w:val="21"/>
                <w:u w:val="single"/>
              </w:rPr>
              <w:t>【英語】か【日本語】を選択</w:t>
            </w:r>
            <w:r w:rsidRPr="00D25DAC">
              <w:rPr>
                <w:rFonts w:ascii="ＭＳ 明朝" w:hint="eastAsia"/>
                <w:szCs w:val="21"/>
              </w:rPr>
              <w:t>していただきますので、</w:t>
            </w:r>
            <w:r w:rsidRPr="00EE6EE4">
              <w:rPr>
                <w:rFonts w:hint="eastAsia"/>
                <w:b/>
                <w:szCs w:val="21"/>
                <w:u w:val="single"/>
              </w:rPr>
              <w:t>英語には自信がない方でもマイペースで参加して頂くことができます</w:t>
            </w:r>
            <w:r w:rsidRPr="00D25DAC">
              <w:rPr>
                <w:rFonts w:ascii="ＭＳ 明朝" w:hint="eastAsia"/>
                <w:szCs w:val="21"/>
              </w:rPr>
              <w:t>。</w:t>
            </w:r>
          </w:p>
          <w:p w14:paraId="7E33AE31" w14:textId="46B10D99" w:rsidR="00D25DAC" w:rsidRPr="00D25DAC" w:rsidRDefault="00D25DAC" w:rsidP="00D25DAC">
            <w:pPr>
              <w:ind w:leftChars="100" w:left="420" w:hangingChars="100" w:hanging="210"/>
              <w:rPr>
                <w:rFonts w:ascii="ＭＳ 明朝"/>
                <w:szCs w:val="21"/>
              </w:rPr>
            </w:pPr>
            <w:r w:rsidRPr="00D25DAC">
              <w:rPr>
                <w:rFonts w:ascii="ＭＳ 明朝" w:hint="eastAsia"/>
                <w:szCs w:val="21"/>
              </w:rPr>
              <w:t>※</w:t>
            </w:r>
            <w:r>
              <w:rPr>
                <w:rFonts w:ascii="ＭＳ 明朝" w:hint="eastAsia"/>
                <w:szCs w:val="21"/>
              </w:rPr>
              <w:t xml:space="preserve">　</w:t>
            </w:r>
            <w:r w:rsidRPr="00D25DAC">
              <w:rPr>
                <w:rFonts w:ascii="ＭＳ 明朝" w:hint="eastAsia"/>
                <w:szCs w:val="21"/>
              </w:rPr>
              <w:t>オンライン研修になりますので、参加者はそれぞれご自身のパソコンからアクセスして参加していただきます。研修前に接続テストを行いますので、Zoomに不慣れな方でも心配ありません。</w:t>
            </w:r>
          </w:p>
          <w:p w14:paraId="1FAE9247" w14:textId="0D7B63B8" w:rsidR="00D25DAC" w:rsidRPr="00D25DAC" w:rsidRDefault="00D25DAC" w:rsidP="00D25DAC">
            <w:pPr>
              <w:ind w:leftChars="100" w:left="420" w:hangingChars="100" w:hanging="210"/>
              <w:rPr>
                <w:rFonts w:ascii="ＭＳ 明朝"/>
                <w:szCs w:val="21"/>
              </w:rPr>
            </w:pPr>
            <w:r w:rsidRPr="00D25DAC">
              <w:rPr>
                <w:rFonts w:ascii="ＭＳ 明朝" w:hint="eastAsia"/>
                <w:szCs w:val="21"/>
              </w:rPr>
              <w:t>※　修了者</w:t>
            </w:r>
            <w:r w:rsidR="006D38AD">
              <w:rPr>
                <w:rFonts w:ascii="ＭＳ 明朝" w:hint="eastAsia"/>
                <w:szCs w:val="21"/>
              </w:rPr>
              <w:t>（7</w:t>
            </w:r>
            <w:r w:rsidR="006D38AD">
              <w:rPr>
                <w:rFonts w:ascii="ＭＳ 明朝"/>
                <w:szCs w:val="21"/>
              </w:rPr>
              <w:t>0%</w:t>
            </w:r>
            <w:r w:rsidR="006D38AD">
              <w:rPr>
                <w:rFonts w:ascii="ＭＳ 明朝" w:hint="eastAsia"/>
                <w:szCs w:val="21"/>
              </w:rPr>
              <w:t>の出席）</w:t>
            </w:r>
            <w:r w:rsidRPr="00D25DAC">
              <w:rPr>
                <w:rFonts w:ascii="ＭＳ 明朝" w:hint="eastAsia"/>
                <w:szCs w:val="21"/>
              </w:rPr>
              <w:t>には日本仲裁人協会より修了証明書が交付されます。</w:t>
            </w:r>
          </w:p>
          <w:p w14:paraId="22C7E659" w14:textId="1A255C6E" w:rsidR="00C14020" w:rsidRPr="00F23181" w:rsidRDefault="00D25DAC" w:rsidP="00D25DAC">
            <w:pPr>
              <w:ind w:leftChars="100" w:left="420" w:hangingChars="100" w:hanging="210"/>
              <w:rPr>
                <w:rFonts w:ascii="ＭＳ 明朝"/>
                <w:szCs w:val="21"/>
              </w:rPr>
            </w:pPr>
            <w:r w:rsidRPr="00D25DAC">
              <w:rPr>
                <w:rFonts w:ascii="ＭＳ 明朝" w:hint="eastAsia"/>
                <w:szCs w:val="21"/>
              </w:rPr>
              <w:t>※　英語／日本語による調停技法は、相談業務にも大いに役立ちます。</w:t>
            </w:r>
          </w:p>
          <w:p w14:paraId="75760921" w14:textId="6C6F5AF0" w:rsidR="00247972" w:rsidRPr="00F23181" w:rsidRDefault="00D25DAC" w:rsidP="009F28B8">
            <w:pPr>
              <w:spacing w:beforeLines="20" w:before="59" w:afterLines="20" w:after="59"/>
              <w:ind w:firstLineChars="100" w:firstLine="210"/>
              <w:rPr>
                <w:rFonts w:ascii="ＭＳ 明朝" w:hAnsiTheme="minorEastAsia"/>
                <w:bCs/>
                <w:szCs w:val="21"/>
              </w:rPr>
            </w:pPr>
            <w:r w:rsidRPr="00D25DAC">
              <w:rPr>
                <w:rFonts w:ascii="ＭＳ 明朝" w:hAnsiTheme="minorEastAsia" w:hint="eastAsia"/>
                <w:bCs/>
                <w:szCs w:val="21"/>
              </w:rPr>
              <w:t>ハーグ条約案件の国際家事調停や英語での調停に関心をお持ちの弁護士、民間総合調停センター関係士業の方、家事調停委員、学生・学者等の方々の参加をお待ちしております</w:t>
            </w:r>
            <w:r w:rsidR="00247972" w:rsidRPr="00F23181">
              <w:rPr>
                <w:rFonts w:ascii="ＭＳ 明朝" w:hAnsiTheme="minorEastAsia" w:hint="eastAsia"/>
                <w:bCs/>
                <w:szCs w:val="21"/>
              </w:rPr>
              <w:t>。</w:t>
            </w:r>
          </w:p>
        </w:tc>
      </w:tr>
      <w:tr w:rsidR="00942174" w:rsidRPr="004E26D3" w14:paraId="1CD5B6E8" w14:textId="77777777" w:rsidTr="00305F48">
        <w:tc>
          <w:tcPr>
            <w:tcW w:w="10207" w:type="dxa"/>
            <w:gridSpan w:val="8"/>
            <w:tcBorders>
              <w:bottom w:val="single" w:sz="8" w:space="0" w:color="auto"/>
            </w:tcBorders>
          </w:tcPr>
          <w:p w14:paraId="37C40A2C" w14:textId="479F6754" w:rsidR="00AE7EB2" w:rsidRPr="001A3EB4" w:rsidRDefault="00BE7EBB" w:rsidP="009F28B8">
            <w:pPr>
              <w:spacing w:beforeLines="20" w:before="59"/>
              <w:ind w:leftChars="100" w:left="1050" w:hangingChars="400" w:hanging="840"/>
              <w:rPr>
                <w:rFonts w:ascii="ＭＳ 明朝" w:hAnsiTheme="minorEastAsia"/>
                <w:szCs w:val="21"/>
                <w:lang w:eastAsia="zh-CN"/>
              </w:rPr>
            </w:pPr>
            <w:r>
              <w:rPr>
                <w:rFonts w:ascii="ＭＳ 明朝" w:hAnsiTheme="minorEastAsia" w:hint="eastAsia"/>
                <w:noProof/>
                <w:szCs w:val="21"/>
              </w:rPr>
              <mc:AlternateContent>
                <mc:Choice Requires="wps">
                  <w:drawing>
                    <wp:anchor distT="0" distB="0" distL="114300" distR="114300" simplePos="0" relativeHeight="251659264" behindDoc="0" locked="0" layoutInCell="1" allowOverlap="1" wp14:anchorId="0F24BEDC" wp14:editId="6CBA46A9">
                      <wp:simplePos x="0" y="0"/>
                      <wp:positionH relativeFrom="column">
                        <wp:posOffset>5048250</wp:posOffset>
                      </wp:positionH>
                      <wp:positionV relativeFrom="paragraph">
                        <wp:posOffset>80010</wp:posOffset>
                      </wp:positionV>
                      <wp:extent cx="1332000" cy="612000"/>
                      <wp:effectExtent l="0" t="0" r="20955" b="17145"/>
                      <wp:wrapNone/>
                      <wp:docPr id="1" name="フローチャート: 処理 1"/>
                      <wp:cNvGraphicFramePr/>
                      <a:graphic xmlns:a="http://schemas.openxmlformats.org/drawingml/2006/main">
                        <a:graphicData uri="http://schemas.microsoft.com/office/word/2010/wordprocessingShape">
                          <wps:wsp>
                            <wps:cNvSpPr/>
                            <wps:spPr>
                              <a:xfrm>
                                <a:off x="0" y="0"/>
                                <a:ext cx="1332000" cy="612000"/>
                              </a:xfrm>
                              <a:prstGeom prst="flowChartProcess">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91800B" w14:textId="561C1693" w:rsidR="00BE7EBB" w:rsidRPr="009C2F54" w:rsidRDefault="009C2F54" w:rsidP="009C2F54">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70</w:t>
                                  </w:r>
                                  <w:r w:rsidR="00BE7EBB" w:rsidRPr="009C2F54">
                                    <w:rPr>
                                      <w:rFonts w:asciiTheme="majorEastAsia" w:eastAsiaTheme="majorEastAsia" w:hAnsiTheme="majorEastAsia" w:hint="eastAsia"/>
                                      <w:color w:val="000000" w:themeColor="text1"/>
                                      <w:sz w:val="20"/>
                                      <w:szCs w:val="20"/>
                                    </w:rPr>
                                    <w:t>％の出席で終了証をお渡しします。</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BEDC" id="_x0000_t109" coordsize="21600,21600" o:spt="109" path="m,l,21600r21600,l21600,xe">
                      <v:stroke joinstyle="miter"/>
                      <v:path gradientshapeok="t" o:connecttype="rect"/>
                    </v:shapetype>
                    <v:shape id="フローチャート: 処理 1" o:spid="_x0000_s1026" type="#_x0000_t109" style="position:absolute;left:0;text-align:left;margin-left:397.5pt;margin-top:6.3pt;width:104.9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" filled="f" strokecolor="#243f60 [1604]" strokeweight="2pt">
                      <v:textbox inset="2mm,1mm,2mm,1mm">
                        <w:txbxContent>
                          <w:p w14:paraId="6791800B" w14:textId="561C1693" w:rsidR="00BE7EBB" w:rsidRPr="009C2F54" w:rsidRDefault="009C2F54" w:rsidP="009C2F54">
                            <w:pPr>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70</w:t>
                            </w:r>
                            <w:r w:rsidR="00BE7EBB" w:rsidRPr="009C2F54">
                              <w:rPr>
                                <w:rFonts w:asciiTheme="majorEastAsia" w:eastAsiaTheme="majorEastAsia" w:hAnsiTheme="majorEastAsia" w:hint="eastAsia"/>
                                <w:color w:val="000000" w:themeColor="text1"/>
                                <w:sz w:val="20"/>
                                <w:szCs w:val="20"/>
                              </w:rPr>
                              <w:t>％の出席で終了証をお渡しします。</w:t>
                            </w:r>
                          </w:p>
                        </w:txbxContent>
                      </v:textbox>
                    </v:shape>
                  </w:pict>
                </mc:Fallback>
              </mc:AlternateContent>
            </w:r>
            <w:r w:rsidR="00AE7EB2" w:rsidRPr="001A3EB4">
              <w:rPr>
                <w:rFonts w:ascii="ＭＳ 明朝" w:hAnsiTheme="minorEastAsia" w:hint="eastAsia"/>
                <w:kern w:val="0"/>
                <w:szCs w:val="21"/>
                <w:lang w:eastAsia="zh-CN"/>
              </w:rPr>
              <w:t>主</w:t>
            </w:r>
            <w:r w:rsidR="004D7E70" w:rsidRPr="001A3EB4">
              <w:rPr>
                <w:rFonts w:ascii="ＭＳ 明朝" w:hAnsiTheme="minorEastAsia" w:hint="eastAsia"/>
                <w:kern w:val="0"/>
                <w:szCs w:val="21"/>
              </w:rPr>
              <w:t xml:space="preserve">　</w:t>
            </w:r>
            <w:r w:rsidR="00AE7EB2" w:rsidRPr="001A3EB4">
              <w:rPr>
                <w:rFonts w:ascii="ＭＳ 明朝" w:hAnsiTheme="minorEastAsia" w:hint="eastAsia"/>
                <w:kern w:val="0"/>
                <w:szCs w:val="21"/>
                <w:lang w:eastAsia="zh-CN"/>
              </w:rPr>
              <w:t>催</w:t>
            </w:r>
            <w:r w:rsidR="005551A6">
              <w:rPr>
                <w:rFonts w:ascii="ＭＳ 明朝" w:hAnsiTheme="minorEastAsia" w:hint="eastAsia"/>
                <w:kern w:val="0"/>
                <w:szCs w:val="21"/>
              </w:rPr>
              <w:t xml:space="preserve">　</w:t>
            </w:r>
            <w:r w:rsidR="000B5FCC" w:rsidRPr="001A3EB4">
              <w:rPr>
                <w:rFonts w:ascii="ＭＳ 明朝" w:hAnsiTheme="minorEastAsia" w:hint="eastAsia"/>
                <w:szCs w:val="21"/>
              </w:rPr>
              <w:t>：</w:t>
            </w:r>
            <w:r w:rsidR="00AE7EB2" w:rsidRPr="001A3EB4">
              <w:rPr>
                <w:rFonts w:ascii="ＭＳ 明朝" w:hAnsiTheme="minorEastAsia" w:hint="eastAsia"/>
                <w:szCs w:val="21"/>
                <w:lang w:eastAsia="zh-CN"/>
              </w:rPr>
              <w:t xml:space="preserve">　</w:t>
            </w:r>
            <w:r w:rsidR="00D25DAC" w:rsidRPr="00D25DAC">
              <w:rPr>
                <w:rFonts w:ascii="ＭＳ 明朝" w:hAnsiTheme="minorEastAsia" w:hint="eastAsia"/>
                <w:szCs w:val="21"/>
                <w:lang w:eastAsia="zh-CN"/>
              </w:rPr>
              <w:t>公益社団法人日本仲裁人協会</w:t>
            </w:r>
          </w:p>
          <w:p w14:paraId="0A4CC5BE" w14:textId="0F6F9B24" w:rsidR="00B64C61" w:rsidRPr="00683F9E" w:rsidRDefault="00B64C61" w:rsidP="00354D30">
            <w:pPr>
              <w:ind w:leftChars="100" w:left="1050" w:hangingChars="400" w:hanging="840"/>
              <w:rPr>
                <w:rFonts w:ascii="ＭＳ 明朝" w:hAnsiTheme="minorEastAsia"/>
                <w:szCs w:val="21"/>
              </w:rPr>
            </w:pPr>
            <w:r w:rsidRPr="001A3EB4">
              <w:rPr>
                <w:rFonts w:ascii="ＭＳ 明朝" w:hAnsiTheme="minorEastAsia" w:hint="eastAsia"/>
                <w:szCs w:val="21"/>
              </w:rPr>
              <w:t>後　援</w:t>
            </w:r>
            <w:r w:rsidR="005551A6">
              <w:rPr>
                <w:rFonts w:ascii="ＭＳ 明朝" w:hAnsiTheme="minorEastAsia" w:hint="eastAsia"/>
                <w:szCs w:val="21"/>
              </w:rPr>
              <w:t xml:space="preserve">　</w:t>
            </w:r>
            <w:r w:rsidR="000B5FCC" w:rsidRPr="001A3EB4">
              <w:rPr>
                <w:rFonts w:ascii="ＭＳ 明朝" w:hAnsiTheme="minorEastAsia" w:hint="eastAsia"/>
                <w:szCs w:val="21"/>
              </w:rPr>
              <w:t>：</w:t>
            </w:r>
            <w:r w:rsidRPr="00683F9E">
              <w:rPr>
                <w:rFonts w:ascii="ＭＳ 明朝" w:hAnsiTheme="minorEastAsia" w:hint="eastAsia"/>
                <w:szCs w:val="21"/>
              </w:rPr>
              <w:t xml:space="preserve">　</w:t>
            </w:r>
            <w:r w:rsidR="00D25DAC" w:rsidRPr="00D25DAC">
              <w:rPr>
                <w:rFonts w:ascii="ＭＳ 明朝" w:hAnsiTheme="minorEastAsia" w:hint="eastAsia"/>
                <w:szCs w:val="21"/>
              </w:rPr>
              <w:t>大阪弁護士会、公益社団法人民間総合調停センター</w:t>
            </w:r>
          </w:p>
          <w:p w14:paraId="2803F203" w14:textId="406810E2" w:rsidR="00247972" w:rsidRDefault="001A3EB4" w:rsidP="00354D30">
            <w:pPr>
              <w:ind w:leftChars="100" w:left="1050" w:hangingChars="400" w:hanging="840"/>
              <w:rPr>
                <w:rFonts w:asciiTheme="majorEastAsia" w:eastAsiaTheme="majorEastAsia" w:hAnsiTheme="majorEastAsia"/>
                <w:szCs w:val="21"/>
              </w:rPr>
            </w:pPr>
            <w:r w:rsidRPr="001A3EB4">
              <w:rPr>
                <w:rFonts w:asciiTheme="majorEastAsia" w:eastAsiaTheme="majorEastAsia" w:hAnsiTheme="majorEastAsia" w:hint="eastAsia"/>
                <w:szCs w:val="21"/>
              </w:rPr>
              <w:t>日</w:t>
            </w:r>
            <w:r w:rsidR="009014B6">
              <w:rPr>
                <w:rFonts w:asciiTheme="majorEastAsia" w:eastAsiaTheme="majorEastAsia" w:hAnsiTheme="majorEastAsia" w:hint="eastAsia"/>
                <w:szCs w:val="21"/>
              </w:rPr>
              <w:t xml:space="preserve">　</w:t>
            </w:r>
            <w:r w:rsidRPr="001A3EB4">
              <w:rPr>
                <w:rFonts w:asciiTheme="majorEastAsia" w:eastAsiaTheme="majorEastAsia" w:hAnsiTheme="majorEastAsia" w:hint="eastAsia"/>
                <w:szCs w:val="21"/>
              </w:rPr>
              <w:t>時</w:t>
            </w:r>
            <w:r w:rsidR="005551A6">
              <w:rPr>
                <w:rFonts w:asciiTheme="majorEastAsia" w:eastAsiaTheme="majorEastAsia" w:hAnsiTheme="majorEastAsia" w:hint="eastAsia"/>
                <w:szCs w:val="21"/>
              </w:rPr>
              <w:t xml:space="preserve">　</w:t>
            </w:r>
            <w:r w:rsidRPr="001A3EB4">
              <w:rPr>
                <w:rFonts w:asciiTheme="majorEastAsia" w:eastAsiaTheme="majorEastAsia" w:hAnsiTheme="majorEastAsia" w:hint="eastAsia"/>
                <w:szCs w:val="21"/>
              </w:rPr>
              <w:t>：</w:t>
            </w:r>
            <w:r w:rsidR="00F23181">
              <w:rPr>
                <w:rFonts w:asciiTheme="majorEastAsia" w:eastAsiaTheme="majorEastAsia" w:hAnsiTheme="majorEastAsia" w:hint="eastAsia"/>
                <w:szCs w:val="21"/>
              </w:rPr>
              <w:t xml:space="preserve">　</w:t>
            </w:r>
            <w:r w:rsidRPr="001A3EB4">
              <w:rPr>
                <w:rFonts w:asciiTheme="majorEastAsia" w:eastAsiaTheme="majorEastAsia" w:hAnsiTheme="majorEastAsia" w:hint="eastAsia"/>
                <w:szCs w:val="21"/>
              </w:rPr>
              <w:t>20</w:t>
            </w:r>
            <w:r w:rsidR="0037160B">
              <w:rPr>
                <w:rFonts w:asciiTheme="majorEastAsia" w:eastAsiaTheme="majorEastAsia" w:hAnsiTheme="majorEastAsia" w:hint="eastAsia"/>
                <w:szCs w:val="21"/>
              </w:rPr>
              <w:t>20</w:t>
            </w:r>
            <w:r w:rsidRPr="001A3EB4">
              <w:rPr>
                <w:rFonts w:asciiTheme="majorEastAsia" w:eastAsiaTheme="majorEastAsia" w:hAnsiTheme="majorEastAsia" w:hint="eastAsia"/>
                <w:szCs w:val="21"/>
              </w:rPr>
              <w:t>年</w:t>
            </w:r>
            <w:r w:rsidR="00247972">
              <w:rPr>
                <w:rFonts w:asciiTheme="majorEastAsia" w:eastAsiaTheme="majorEastAsia" w:hAnsiTheme="majorEastAsia" w:hint="eastAsia"/>
                <w:szCs w:val="21"/>
              </w:rPr>
              <w:t xml:space="preserve"> </w:t>
            </w:r>
            <w:r w:rsidR="00F65CA2" w:rsidRPr="00F65CA2">
              <w:rPr>
                <w:rFonts w:asciiTheme="majorEastAsia" w:eastAsiaTheme="majorEastAsia" w:hAnsiTheme="majorEastAsia"/>
                <w:szCs w:val="21"/>
              </w:rPr>
              <w:t>10</w:t>
            </w:r>
            <w:r w:rsidR="00F65CA2" w:rsidRPr="00F65CA2">
              <w:rPr>
                <w:rFonts w:asciiTheme="majorEastAsia" w:eastAsiaTheme="majorEastAsia" w:hAnsiTheme="majorEastAsia" w:hint="eastAsia"/>
                <w:szCs w:val="21"/>
              </w:rPr>
              <w:t>月</w:t>
            </w:r>
            <w:r w:rsidR="00F65CA2" w:rsidRPr="00F65CA2">
              <w:rPr>
                <w:rFonts w:asciiTheme="majorEastAsia" w:eastAsiaTheme="majorEastAsia" w:hAnsiTheme="majorEastAsia"/>
                <w:szCs w:val="21"/>
              </w:rPr>
              <w:t>24</w:t>
            </w:r>
            <w:r w:rsidR="00F65CA2" w:rsidRPr="00F65CA2">
              <w:rPr>
                <w:rFonts w:asciiTheme="majorEastAsia" w:eastAsiaTheme="majorEastAsia" w:hAnsiTheme="majorEastAsia" w:hint="eastAsia"/>
                <w:szCs w:val="21"/>
              </w:rPr>
              <w:t>日（土）、</w:t>
            </w:r>
            <w:r w:rsidR="00F65CA2" w:rsidRPr="00F65CA2">
              <w:rPr>
                <w:rFonts w:asciiTheme="majorEastAsia" w:eastAsiaTheme="majorEastAsia" w:hAnsiTheme="majorEastAsia"/>
                <w:szCs w:val="21"/>
              </w:rPr>
              <w:t>25</w:t>
            </w:r>
            <w:r w:rsidR="00F65CA2" w:rsidRPr="00F65CA2">
              <w:rPr>
                <w:rFonts w:asciiTheme="majorEastAsia" w:eastAsiaTheme="majorEastAsia" w:hAnsiTheme="majorEastAsia" w:hint="eastAsia"/>
                <w:szCs w:val="21"/>
              </w:rPr>
              <w:t>日（日）</w:t>
            </w:r>
            <w:r w:rsidR="00247972">
              <w:rPr>
                <w:rFonts w:asciiTheme="majorEastAsia" w:eastAsiaTheme="majorEastAsia" w:hAnsiTheme="majorEastAsia" w:hint="eastAsia"/>
                <w:szCs w:val="21"/>
              </w:rPr>
              <w:t xml:space="preserve">　</w:t>
            </w:r>
            <w:r w:rsidR="00247972" w:rsidRPr="00247972">
              <w:rPr>
                <w:rFonts w:asciiTheme="majorEastAsia" w:eastAsiaTheme="majorEastAsia" w:hAnsiTheme="majorEastAsia" w:hint="eastAsia"/>
                <w:szCs w:val="21"/>
              </w:rPr>
              <w:t>午前9時～正午</w:t>
            </w:r>
          </w:p>
          <w:p w14:paraId="45EB955D" w14:textId="735C8F5C" w:rsidR="00247972" w:rsidRDefault="00247972" w:rsidP="00354D30">
            <w:pPr>
              <w:ind w:leftChars="100" w:left="105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551A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F23181" w:rsidRPr="000C4253">
              <w:rPr>
                <w:rFonts w:asciiTheme="majorEastAsia" w:eastAsiaTheme="majorEastAsia" w:hAnsiTheme="majorEastAsia" w:hint="eastAsia"/>
                <w:sz w:val="20"/>
                <w:szCs w:val="20"/>
              </w:rPr>
              <w:t xml:space="preserve">　</w:t>
            </w:r>
            <w:r w:rsidRPr="000C4253">
              <w:rPr>
                <w:rFonts w:asciiTheme="majorEastAsia" w:eastAsiaTheme="majorEastAsia" w:hAnsiTheme="majorEastAsia" w:hint="eastAsia"/>
                <w:sz w:val="20"/>
                <w:szCs w:val="20"/>
              </w:rPr>
              <w:t xml:space="preserve">　　　</w:t>
            </w:r>
            <w:r w:rsidR="00F23181" w:rsidRPr="000C4253">
              <w:rPr>
                <w:rFonts w:asciiTheme="majorEastAsia" w:eastAsiaTheme="majorEastAsia" w:hAnsiTheme="majorEastAsia" w:hint="eastAsia"/>
                <w:sz w:val="20"/>
                <w:szCs w:val="20"/>
              </w:rPr>
              <w:t xml:space="preserve"> </w:t>
            </w:r>
            <w:r>
              <w:rPr>
                <w:rFonts w:asciiTheme="majorEastAsia" w:eastAsiaTheme="majorEastAsia" w:hAnsiTheme="majorEastAsia" w:hint="eastAsia"/>
                <w:szCs w:val="21"/>
              </w:rPr>
              <w:t xml:space="preserve">〃 </w:t>
            </w:r>
            <w:r w:rsidRPr="00F65CA2">
              <w:rPr>
                <w:rFonts w:asciiTheme="majorEastAsia" w:eastAsiaTheme="majorEastAsia" w:hAnsiTheme="majorEastAsia"/>
                <w:szCs w:val="21"/>
              </w:rPr>
              <w:t>10</w:t>
            </w:r>
            <w:r w:rsidRPr="00F65CA2">
              <w:rPr>
                <w:rFonts w:asciiTheme="majorEastAsia" w:eastAsiaTheme="majorEastAsia" w:hAnsiTheme="majorEastAsia" w:hint="eastAsia"/>
                <w:szCs w:val="21"/>
              </w:rPr>
              <w:t>月</w:t>
            </w:r>
            <w:r w:rsidR="00F65CA2" w:rsidRPr="00F65CA2">
              <w:rPr>
                <w:rFonts w:asciiTheme="majorEastAsia" w:eastAsiaTheme="majorEastAsia" w:hAnsiTheme="majorEastAsia"/>
                <w:szCs w:val="21"/>
              </w:rPr>
              <w:t>31</w:t>
            </w:r>
            <w:r w:rsidR="00F65CA2" w:rsidRPr="00F65CA2">
              <w:rPr>
                <w:rFonts w:asciiTheme="majorEastAsia" w:eastAsiaTheme="majorEastAsia" w:hAnsiTheme="majorEastAsia" w:hint="eastAsia"/>
                <w:szCs w:val="21"/>
              </w:rPr>
              <w:t>日（土）、</w:t>
            </w:r>
            <w:r w:rsidR="00F65CA2" w:rsidRPr="00F65CA2">
              <w:rPr>
                <w:rFonts w:asciiTheme="majorEastAsia" w:eastAsiaTheme="majorEastAsia" w:hAnsiTheme="majorEastAsia"/>
                <w:szCs w:val="21"/>
              </w:rPr>
              <w:t>11</w:t>
            </w:r>
            <w:r w:rsidR="00F65CA2" w:rsidRPr="00F65CA2">
              <w:rPr>
                <w:rFonts w:asciiTheme="majorEastAsia" w:eastAsiaTheme="majorEastAsia" w:hAnsiTheme="majorEastAsia" w:hint="eastAsia"/>
                <w:szCs w:val="21"/>
              </w:rPr>
              <w:t>月</w:t>
            </w:r>
            <w:r w:rsidR="00F65CA2" w:rsidRPr="00F65CA2">
              <w:rPr>
                <w:rFonts w:asciiTheme="majorEastAsia" w:eastAsiaTheme="majorEastAsia" w:hAnsiTheme="majorEastAsia"/>
                <w:szCs w:val="21"/>
              </w:rPr>
              <w:t>1</w:t>
            </w:r>
            <w:r w:rsidR="00F65CA2" w:rsidRPr="00F65CA2">
              <w:rPr>
                <w:rFonts w:asciiTheme="majorEastAsia" w:eastAsiaTheme="majorEastAsia" w:hAnsiTheme="majorEastAsia" w:hint="eastAsia"/>
                <w:szCs w:val="21"/>
              </w:rPr>
              <w:t>日（日）</w:t>
            </w:r>
            <w:r>
              <w:rPr>
                <w:rFonts w:asciiTheme="majorEastAsia" w:eastAsiaTheme="majorEastAsia" w:hAnsiTheme="majorEastAsia" w:hint="eastAsia"/>
                <w:szCs w:val="21"/>
              </w:rPr>
              <w:t xml:space="preserve">　</w:t>
            </w:r>
            <w:r w:rsidRPr="00247972">
              <w:rPr>
                <w:rFonts w:asciiTheme="majorEastAsia" w:eastAsiaTheme="majorEastAsia" w:hAnsiTheme="majorEastAsia" w:hint="eastAsia"/>
                <w:szCs w:val="21"/>
              </w:rPr>
              <w:t>午前9時～正午</w:t>
            </w:r>
          </w:p>
          <w:p w14:paraId="0A620FD4" w14:textId="40F4A46C" w:rsidR="00F65CA2" w:rsidRDefault="00247972" w:rsidP="00354D30">
            <w:pPr>
              <w:ind w:leftChars="100" w:left="105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5551A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F23181">
              <w:rPr>
                <w:rFonts w:asciiTheme="majorEastAsia" w:eastAsiaTheme="majorEastAsia" w:hAnsiTheme="majorEastAsia" w:hint="eastAsia"/>
                <w:szCs w:val="21"/>
              </w:rPr>
              <w:t xml:space="preserve">　</w:t>
            </w:r>
            <w:r w:rsidRPr="000C4253">
              <w:rPr>
                <w:rFonts w:asciiTheme="majorEastAsia" w:eastAsiaTheme="majorEastAsia" w:hAnsiTheme="majorEastAsia" w:hint="eastAsia"/>
                <w:sz w:val="20"/>
                <w:szCs w:val="20"/>
              </w:rPr>
              <w:t xml:space="preserve">　　　　</w:t>
            </w:r>
            <w:r w:rsidR="00F23181" w:rsidRPr="000C4253">
              <w:rPr>
                <w:rFonts w:asciiTheme="majorEastAsia" w:eastAsiaTheme="majorEastAsia" w:hAnsiTheme="majorEastAsia" w:hint="eastAsia"/>
                <w:sz w:val="20"/>
                <w:szCs w:val="20"/>
              </w:rPr>
              <w:t xml:space="preserve"> </w:t>
            </w:r>
            <w:r>
              <w:rPr>
                <w:rFonts w:asciiTheme="majorEastAsia" w:eastAsiaTheme="majorEastAsia" w:hAnsiTheme="majorEastAsia" w:hint="eastAsia"/>
                <w:szCs w:val="21"/>
              </w:rPr>
              <w:t xml:space="preserve">〃 </w:t>
            </w:r>
            <w:r w:rsidR="00F65CA2" w:rsidRPr="00F65CA2">
              <w:rPr>
                <w:rFonts w:asciiTheme="majorEastAsia" w:eastAsiaTheme="majorEastAsia" w:hAnsiTheme="majorEastAsia"/>
                <w:szCs w:val="21"/>
              </w:rPr>
              <w:t>11</w:t>
            </w:r>
            <w:r w:rsidR="00F65CA2" w:rsidRPr="00F65CA2">
              <w:rPr>
                <w:rFonts w:asciiTheme="majorEastAsia" w:eastAsiaTheme="majorEastAsia" w:hAnsiTheme="majorEastAsia" w:hint="eastAsia"/>
                <w:szCs w:val="21"/>
              </w:rPr>
              <w:t>月</w:t>
            </w:r>
            <w:r w:rsidR="00F65CA2" w:rsidRPr="00F65CA2">
              <w:rPr>
                <w:rFonts w:asciiTheme="majorEastAsia" w:eastAsiaTheme="majorEastAsia" w:hAnsiTheme="majorEastAsia"/>
                <w:szCs w:val="21"/>
              </w:rPr>
              <w:t>27</w:t>
            </w:r>
            <w:r w:rsidR="00F65CA2" w:rsidRPr="00F65CA2">
              <w:rPr>
                <w:rFonts w:asciiTheme="majorEastAsia" w:eastAsiaTheme="majorEastAsia" w:hAnsiTheme="majorEastAsia" w:hint="eastAsia"/>
                <w:szCs w:val="21"/>
              </w:rPr>
              <w:t>日（金）、</w:t>
            </w:r>
            <w:r w:rsidR="00F65CA2" w:rsidRPr="00F65CA2">
              <w:rPr>
                <w:rFonts w:asciiTheme="majorEastAsia" w:eastAsiaTheme="majorEastAsia" w:hAnsiTheme="majorEastAsia"/>
                <w:szCs w:val="21"/>
              </w:rPr>
              <w:t>28</w:t>
            </w:r>
            <w:r w:rsidR="00F65CA2" w:rsidRPr="00F65CA2">
              <w:rPr>
                <w:rFonts w:asciiTheme="majorEastAsia" w:eastAsiaTheme="majorEastAsia" w:hAnsiTheme="majorEastAsia" w:hint="eastAsia"/>
                <w:szCs w:val="21"/>
              </w:rPr>
              <w:t>日（土）、</w:t>
            </w:r>
            <w:r w:rsidR="00F65CA2" w:rsidRPr="00F65CA2">
              <w:rPr>
                <w:rFonts w:asciiTheme="majorEastAsia" w:eastAsiaTheme="majorEastAsia" w:hAnsiTheme="majorEastAsia"/>
                <w:szCs w:val="21"/>
              </w:rPr>
              <w:t>29</w:t>
            </w:r>
            <w:r w:rsidR="00F65CA2" w:rsidRPr="00F65CA2">
              <w:rPr>
                <w:rFonts w:asciiTheme="majorEastAsia" w:eastAsiaTheme="majorEastAsia" w:hAnsiTheme="majorEastAsia" w:hint="eastAsia"/>
                <w:szCs w:val="21"/>
              </w:rPr>
              <w:t>日（日）</w:t>
            </w:r>
            <w:r>
              <w:rPr>
                <w:rFonts w:asciiTheme="majorEastAsia" w:eastAsiaTheme="majorEastAsia" w:hAnsiTheme="majorEastAsia" w:hint="eastAsia"/>
                <w:szCs w:val="21"/>
              </w:rPr>
              <w:t xml:space="preserve">　</w:t>
            </w:r>
            <w:r w:rsidR="00F65CA2">
              <w:rPr>
                <w:rFonts w:asciiTheme="majorEastAsia" w:eastAsiaTheme="majorEastAsia" w:hAnsiTheme="majorEastAsia" w:hint="eastAsia"/>
                <w:szCs w:val="21"/>
              </w:rPr>
              <w:t>午前9時～</w:t>
            </w:r>
            <w:r w:rsidRPr="00247972">
              <w:rPr>
                <w:rFonts w:asciiTheme="majorEastAsia" w:eastAsiaTheme="majorEastAsia" w:hAnsiTheme="majorEastAsia" w:hint="eastAsia"/>
                <w:szCs w:val="21"/>
              </w:rPr>
              <w:t>正午</w:t>
            </w:r>
          </w:p>
          <w:p w14:paraId="3809C7C8" w14:textId="0454A193" w:rsidR="001A3EB4" w:rsidRPr="007D58B8" w:rsidRDefault="001A3EB4" w:rsidP="00354D30">
            <w:pPr>
              <w:ind w:leftChars="100" w:left="1050" w:hangingChars="400" w:hanging="840"/>
              <w:rPr>
                <w:rFonts w:asciiTheme="minorEastAsia" w:eastAsiaTheme="minorEastAsia" w:hAnsiTheme="minorEastAsia"/>
                <w:szCs w:val="21"/>
              </w:rPr>
            </w:pPr>
            <w:r w:rsidRPr="007D58B8">
              <w:rPr>
                <w:rFonts w:asciiTheme="minorEastAsia" w:eastAsiaTheme="minorEastAsia" w:hAnsiTheme="minorEastAsia" w:hint="eastAsia"/>
                <w:szCs w:val="21"/>
              </w:rPr>
              <w:t>講　師</w:t>
            </w:r>
            <w:r w:rsidR="005551A6">
              <w:rPr>
                <w:rFonts w:asciiTheme="minorEastAsia" w:eastAsiaTheme="minorEastAsia" w:hAnsiTheme="minorEastAsia" w:hint="eastAsia"/>
                <w:szCs w:val="21"/>
              </w:rPr>
              <w:t xml:space="preserve">　</w:t>
            </w:r>
            <w:r w:rsidRPr="007D58B8">
              <w:rPr>
                <w:rFonts w:asciiTheme="minorEastAsia" w:eastAsiaTheme="minorEastAsia" w:hAnsiTheme="minorEastAsia" w:hint="eastAsia"/>
                <w:szCs w:val="21"/>
              </w:rPr>
              <w:t xml:space="preserve">：　</w:t>
            </w:r>
            <w:r w:rsidR="00D25DAC" w:rsidRPr="00D25DAC">
              <w:rPr>
                <w:rFonts w:asciiTheme="minorEastAsia" w:eastAsiaTheme="minorEastAsia" w:hAnsiTheme="minorEastAsia" w:hint="eastAsia"/>
                <w:szCs w:val="21"/>
              </w:rPr>
              <w:t>米国調停人　尾崎とし</w:t>
            </w:r>
            <w:r w:rsidRPr="007D58B8">
              <w:rPr>
                <w:rFonts w:asciiTheme="minorEastAsia" w:eastAsiaTheme="minorEastAsia" w:hAnsiTheme="minorEastAsia" w:hint="eastAsia"/>
                <w:szCs w:val="21"/>
              </w:rPr>
              <w:t>え</w:t>
            </w:r>
          </w:p>
          <w:p w14:paraId="6A421B2C" w14:textId="3DC72BD1" w:rsidR="001A3EB4" w:rsidRPr="0040506E" w:rsidRDefault="001A3EB4" w:rsidP="00354D30">
            <w:pPr>
              <w:ind w:leftChars="100" w:left="1050" w:hangingChars="400" w:hanging="840"/>
              <w:rPr>
                <w:rFonts w:asciiTheme="minorEastAsia" w:eastAsiaTheme="minorEastAsia" w:hAnsiTheme="minorEastAsia"/>
                <w:szCs w:val="21"/>
              </w:rPr>
            </w:pPr>
            <w:r w:rsidRPr="007D58B8">
              <w:rPr>
                <w:rFonts w:asciiTheme="minorEastAsia" w:eastAsiaTheme="minorEastAsia" w:hAnsiTheme="minorEastAsia" w:hint="eastAsia"/>
                <w:szCs w:val="21"/>
              </w:rPr>
              <w:t>参加料</w:t>
            </w:r>
            <w:r w:rsidR="005551A6">
              <w:rPr>
                <w:rFonts w:asciiTheme="minorEastAsia" w:eastAsiaTheme="minorEastAsia" w:hAnsiTheme="minorEastAsia" w:hint="eastAsia"/>
                <w:szCs w:val="21"/>
              </w:rPr>
              <w:t xml:space="preserve">　</w:t>
            </w:r>
            <w:r w:rsidRPr="007D58B8">
              <w:rPr>
                <w:rFonts w:asciiTheme="minorEastAsia" w:eastAsiaTheme="minorEastAsia" w:hAnsiTheme="minorEastAsia" w:hint="eastAsia"/>
                <w:szCs w:val="21"/>
              </w:rPr>
              <w:t xml:space="preserve">：　</w:t>
            </w:r>
            <w:r w:rsidR="00D25DAC" w:rsidRPr="00D25DAC">
              <w:rPr>
                <w:rFonts w:asciiTheme="minorEastAsia" w:eastAsiaTheme="minorEastAsia" w:hAnsiTheme="minorEastAsia" w:hint="eastAsia"/>
                <w:szCs w:val="21"/>
              </w:rPr>
              <w:t>7日間コース　1人3万円（日本仲裁人協会会員2万円　/　学生15,000円</w:t>
            </w:r>
            <w:r w:rsidRPr="0040506E">
              <w:rPr>
                <w:rFonts w:asciiTheme="minorEastAsia" w:eastAsiaTheme="minorEastAsia" w:hAnsiTheme="minorEastAsia" w:hint="eastAsia"/>
                <w:szCs w:val="21"/>
              </w:rPr>
              <w:t>）</w:t>
            </w:r>
          </w:p>
          <w:p w14:paraId="174A78F7" w14:textId="79F28BE8" w:rsidR="00256D39" w:rsidRDefault="00256D39" w:rsidP="005551A6">
            <w:pPr>
              <w:ind w:leftChars="700" w:left="1470" w:rightChars="100" w:right="210"/>
              <w:rPr>
                <w:rFonts w:asciiTheme="minorEastAsia" w:eastAsiaTheme="minorEastAsia" w:hAnsiTheme="minorEastAsia"/>
                <w:color w:val="FF0000"/>
                <w:sz w:val="20"/>
                <w:szCs w:val="20"/>
              </w:rPr>
            </w:pPr>
            <w:r w:rsidRPr="00E120C5">
              <w:rPr>
                <w:rFonts w:asciiTheme="minorEastAsia" w:eastAsiaTheme="minorEastAsia" w:hAnsiTheme="minorEastAsia" w:hint="eastAsia"/>
                <w:szCs w:val="21"/>
              </w:rPr>
              <w:t>※　送金先は、参加者確定後追ってご連絡します。</w:t>
            </w:r>
          </w:p>
          <w:p w14:paraId="051946D2" w14:textId="60397500" w:rsidR="001A3EB4" w:rsidRPr="00FF2A04" w:rsidRDefault="001A3EB4" w:rsidP="005551A6">
            <w:pPr>
              <w:ind w:leftChars="800" w:left="1680"/>
              <w:rPr>
                <w:rFonts w:asciiTheme="minorEastAsia" w:eastAsiaTheme="minorEastAsia" w:hAnsiTheme="minorEastAsia"/>
                <w:color w:val="C00000"/>
                <w:sz w:val="20"/>
                <w:szCs w:val="20"/>
              </w:rPr>
            </w:pPr>
            <w:r w:rsidRPr="00FF2A04">
              <w:rPr>
                <w:rFonts w:asciiTheme="minorEastAsia" w:eastAsiaTheme="minorEastAsia" w:hAnsiTheme="minorEastAsia" w:hint="eastAsia"/>
                <w:color w:val="C00000"/>
                <w:sz w:val="20"/>
                <w:szCs w:val="20"/>
              </w:rPr>
              <w:t xml:space="preserve">　</w:t>
            </w:r>
            <w:r w:rsidR="0037160B" w:rsidRPr="00FF2A04">
              <w:rPr>
                <w:rFonts w:asciiTheme="minorEastAsia" w:eastAsiaTheme="minorEastAsia" w:hAnsiTheme="minorEastAsia" w:hint="eastAsia"/>
                <w:color w:val="C00000"/>
                <w:sz w:val="20"/>
                <w:szCs w:val="20"/>
              </w:rPr>
              <w:t>受講者都合のキャンセルによる返金については、以下のとおり取り扱います。また、受講者の変更については、開催日の</w:t>
            </w:r>
            <w:r w:rsidR="00D25DAC" w:rsidRPr="009C2F54">
              <w:rPr>
                <w:rFonts w:asciiTheme="minorEastAsia" w:eastAsiaTheme="minorEastAsia" w:hAnsiTheme="minorEastAsia" w:hint="eastAsia"/>
                <w:color w:val="C00000"/>
                <w:sz w:val="20"/>
                <w:szCs w:val="20"/>
              </w:rPr>
              <w:t>前々</w:t>
            </w:r>
            <w:r w:rsidR="0037160B" w:rsidRPr="009C2F54">
              <w:rPr>
                <w:rFonts w:asciiTheme="minorEastAsia" w:eastAsiaTheme="minorEastAsia" w:hAnsiTheme="minorEastAsia" w:hint="eastAsia"/>
                <w:color w:val="C00000"/>
                <w:sz w:val="20"/>
                <w:szCs w:val="20"/>
              </w:rPr>
              <w:t>日</w:t>
            </w:r>
            <w:r w:rsidR="0037160B" w:rsidRPr="00FF2A04">
              <w:rPr>
                <w:rFonts w:asciiTheme="minorEastAsia" w:eastAsiaTheme="minorEastAsia" w:hAnsiTheme="minorEastAsia" w:hint="eastAsia"/>
                <w:color w:val="C00000"/>
                <w:sz w:val="20"/>
                <w:szCs w:val="20"/>
              </w:rPr>
              <w:t>までにお申し出いただければ対応いたします。</w:t>
            </w:r>
          </w:p>
          <w:p w14:paraId="13D03D89" w14:textId="17102B93" w:rsidR="0037160B" w:rsidRPr="00FF2A04" w:rsidRDefault="0037160B" w:rsidP="005551A6">
            <w:pPr>
              <w:pStyle w:val="a8"/>
              <w:numPr>
                <w:ilvl w:val="0"/>
                <w:numId w:val="3"/>
              </w:numPr>
              <w:ind w:leftChars="800" w:left="2040"/>
              <w:rPr>
                <w:rFonts w:asciiTheme="minorEastAsia" w:eastAsiaTheme="minorEastAsia" w:hAnsiTheme="minorEastAsia"/>
                <w:color w:val="C00000"/>
                <w:sz w:val="20"/>
                <w:szCs w:val="20"/>
              </w:rPr>
            </w:pPr>
            <w:r w:rsidRPr="00FF2A04">
              <w:rPr>
                <w:rFonts w:asciiTheme="minorEastAsia" w:eastAsiaTheme="minorEastAsia" w:hAnsiTheme="minorEastAsia" w:hint="eastAsia"/>
                <w:color w:val="C00000"/>
                <w:sz w:val="20"/>
                <w:szCs w:val="20"/>
              </w:rPr>
              <w:t>開催日の</w:t>
            </w:r>
            <w:r w:rsidR="00146CE2">
              <w:rPr>
                <w:rFonts w:asciiTheme="minorEastAsia" w:eastAsiaTheme="minorEastAsia" w:hAnsiTheme="minorEastAsia" w:hint="eastAsia"/>
                <w:color w:val="C00000"/>
                <w:sz w:val="20"/>
                <w:szCs w:val="20"/>
              </w:rPr>
              <w:t>５</w:t>
            </w:r>
            <w:r w:rsidRPr="00FF2A04">
              <w:rPr>
                <w:rFonts w:asciiTheme="minorEastAsia" w:eastAsiaTheme="minorEastAsia" w:hAnsiTheme="minorEastAsia" w:hint="eastAsia"/>
                <w:color w:val="C00000"/>
                <w:sz w:val="20"/>
                <w:szCs w:val="20"/>
              </w:rPr>
              <w:t>営業日前までに書面・電子メールでお申し出いただいた場合</w:t>
            </w:r>
          </w:p>
          <w:p w14:paraId="10BB2807" w14:textId="61E95C15" w:rsidR="0037160B" w:rsidRPr="00FF2A04" w:rsidRDefault="0037160B" w:rsidP="005551A6">
            <w:pPr>
              <w:pStyle w:val="a8"/>
              <w:ind w:leftChars="971" w:left="2039"/>
              <w:rPr>
                <w:rFonts w:asciiTheme="minorEastAsia" w:eastAsiaTheme="minorEastAsia" w:hAnsiTheme="minorEastAsia"/>
                <w:color w:val="C00000"/>
                <w:sz w:val="20"/>
                <w:szCs w:val="20"/>
              </w:rPr>
            </w:pPr>
            <w:r w:rsidRPr="00FF2A04">
              <w:rPr>
                <w:rFonts w:asciiTheme="minorEastAsia" w:eastAsiaTheme="minorEastAsia" w:hAnsiTheme="minorEastAsia" w:hint="eastAsia"/>
                <w:color w:val="C00000"/>
                <w:sz w:val="20"/>
                <w:szCs w:val="20"/>
              </w:rPr>
              <w:t>→ 参加費全額から振込手数料（実費）を差し引いた額をお返しします。</w:t>
            </w:r>
          </w:p>
          <w:p w14:paraId="32FDBC3F" w14:textId="626467AA" w:rsidR="001A3EB4" w:rsidRPr="00FF2A04" w:rsidRDefault="0037160B" w:rsidP="005551A6">
            <w:pPr>
              <w:pStyle w:val="a8"/>
              <w:numPr>
                <w:ilvl w:val="0"/>
                <w:numId w:val="3"/>
              </w:numPr>
              <w:ind w:leftChars="800" w:left="2040"/>
              <w:rPr>
                <w:rFonts w:asciiTheme="minorEastAsia" w:eastAsiaTheme="minorEastAsia" w:hAnsiTheme="minorEastAsia"/>
                <w:color w:val="C00000"/>
                <w:sz w:val="20"/>
                <w:szCs w:val="20"/>
              </w:rPr>
            </w:pPr>
            <w:r w:rsidRPr="00FF2A04">
              <w:rPr>
                <w:rFonts w:asciiTheme="minorEastAsia" w:eastAsiaTheme="minorEastAsia" w:hAnsiTheme="minorEastAsia" w:hint="eastAsia"/>
                <w:color w:val="C00000"/>
                <w:sz w:val="20"/>
                <w:szCs w:val="20"/>
              </w:rPr>
              <w:t>開催日の</w:t>
            </w:r>
            <w:r w:rsidR="00146CE2">
              <w:rPr>
                <w:rFonts w:asciiTheme="minorEastAsia" w:eastAsiaTheme="minorEastAsia" w:hAnsiTheme="minorEastAsia" w:hint="eastAsia"/>
                <w:color w:val="C00000"/>
                <w:sz w:val="20"/>
                <w:szCs w:val="20"/>
              </w:rPr>
              <w:t>４</w:t>
            </w:r>
            <w:r w:rsidRPr="00FF2A04">
              <w:rPr>
                <w:rFonts w:asciiTheme="minorEastAsia" w:eastAsiaTheme="minorEastAsia" w:hAnsiTheme="minorEastAsia" w:hint="eastAsia"/>
                <w:color w:val="C00000"/>
                <w:sz w:val="20"/>
                <w:szCs w:val="20"/>
              </w:rPr>
              <w:t>営業日前以降にお申し出いただいた場合</w:t>
            </w:r>
          </w:p>
          <w:p w14:paraId="28756107" w14:textId="0DD5E61B" w:rsidR="0037160B" w:rsidRPr="00FF2A04" w:rsidRDefault="0037160B" w:rsidP="005551A6">
            <w:pPr>
              <w:pStyle w:val="a8"/>
              <w:ind w:leftChars="971" w:left="2039"/>
              <w:rPr>
                <w:rFonts w:asciiTheme="minorEastAsia" w:eastAsiaTheme="minorEastAsia" w:hAnsiTheme="minorEastAsia"/>
                <w:color w:val="C00000"/>
                <w:sz w:val="20"/>
                <w:szCs w:val="20"/>
              </w:rPr>
            </w:pPr>
            <w:r w:rsidRPr="00FF2A04">
              <w:rPr>
                <w:rFonts w:asciiTheme="minorEastAsia" w:eastAsiaTheme="minorEastAsia" w:hAnsiTheme="minorEastAsia" w:hint="eastAsia"/>
                <w:color w:val="C00000"/>
                <w:sz w:val="20"/>
                <w:szCs w:val="20"/>
              </w:rPr>
              <w:t>→ 返金には応じかねますので、ご了承ください。</w:t>
            </w:r>
          </w:p>
          <w:p w14:paraId="2A4B10F1" w14:textId="39704B97" w:rsidR="001A3EB4" w:rsidRPr="00247972" w:rsidRDefault="001A3EB4" w:rsidP="009F28B8">
            <w:pPr>
              <w:adjustRightInd w:val="0"/>
              <w:spacing w:afterLines="50" w:after="148"/>
              <w:ind w:leftChars="100" w:left="420" w:hangingChars="100" w:hanging="210"/>
              <w:rPr>
                <w:rFonts w:asciiTheme="majorEastAsia" w:eastAsiaTheme="majorEastAsia" w:hAnsiTheme="majorEastAsia"/>
                <w:szCs w:val="21"/>
              </w:rPr>
            </w:pPr>
            <w:r w:rsidRPr="00FB567F">
              <w:rPr>
                <w:rFonts w:asciiTheme="minorEastAsia" w:eastAsiaTheme="minorEastAsia" w:hAnsiTheme="minorEastAsia" w:hint="eastAsia"/>
                <w:szCs w:val="21"/>
              </w:rPr>
              <w:t xml:space="preserve">※　</w:t>
            </w:r>
            <w:r w:rsidR="004E26D3">
              <w:rPr>
                <w:rFonts w:asciiTheme="minorEastAsia" w:eastAsiaTheme="minorEastAsia" w:hAnsiTheme="minorEastAsia" w:hint="eastAsia"/>
                <w:szCs w:val="21"/>
              </w:rPr>
              <w:t>本研修は、参加人数を制限する場合があります</w:t>
            </w:r>
            <w:r w:rsidR="00D25DAC">
              <w:rPr>
                <w:rFonts w:asciiTheme="minorEastAsia" w:eastAsiaTheme="minorEastAsia" w:hAnsiTheme="minorEastAsia" w:hint="eastAsia"/>
                <w:szCs w:val="21"/>
              </w:rPr>
              <w:t>。</w:t>
            </w:r>
          </w:p>
        </w:tc>
      </w:tr>
      <w:tr w:rsidR="00942174" w:rsidRPr="00942174" w14:paraId="69A274D1" w14:textId="77777777" w:rsidTr="003917AA">
        <w:trPr>
          <w:trHeight w:val="340"/>
        </w:trPr>
        <w:tc>
          <w:tcPr>
            <w:tcW w:w="10207" w:type="dxa"/>
            <w:gridSpan w:val="8"/>
            <w:tcBorders>
              <w:top w:val="single" w:sz="8" w:space="0" w:color="auto"/>
              <w:left w:val="single" w:sz="8" w:space="0" w:color="auto"/>
              <w:right w:val="single" w:sz="8" w:space="0" w:color="auto"/>
            </w:tcBorders>
            <w:vAlign w:val="center"/>
          </w:tcPr>
          <w:p w14:paraId="5917303D" w14:textId="2C697152" w:rsidR="00AE7EB2" w:rsidRPr="008E47E8" w:rsidRDefault="00AE7EB2" w:rsidP="00C65899">
            <w:pPr>
              <w:jc w:val="center"/>
              <w:rPr>
                <w:rFonts w:ascii="ＭＳ ゴシック" w:eastAsia="ＭＳ ゴシック" w:hAnsiTheme="majorEastAsia"/>
                <w:b/>
                <w:bCs/>
                <w:spacing w:val="20"/>
                <w:szCs w:val="21"/>
                <w:lang w:eastAsia="zh-TW"/>
              </w:rPr>
            </w:pPr>
            <w:r w:rsidRPr="008E47E8">
              <w:rPr>
                <w:rFonts w:ascii="ＭＳ ゴシック" w:eastAsia="ＭＳ ゴシック" w:hAnsiTheme="majorEastAsia" w:hint="eastAsia"/>
                <w:b/>
                <w:bCs/>
                <w:spacing w:val="20"/>
                <w:szCs w:val="21"/>
                <w:lang w:eastAsia="zh-TW"/>
              </w:rPr>
              <w:t>＊＊＊</w:t>
            </w:r>
            <w:r w:rsidR="00E51F80" w:rsidRPr="008E47E8">
              <w:rPr>
                <w:rFonts w:ascii="ＭＳ ゴシック" w:eastAsia="ＭＳ ゴシック" w:hAnsiTheme="majorEastAsia" w:hint="eastAsia"/>
                <w:b/>
                <w:bCs/>
                <w:spacing w:val="20"/>
                <w:szCs w:val="21"/>
              </w:rPr>
              <w:t xml:space="preserve">　</w:t>
            </w:r>
            <w:r w:rsidR="00DF0D9F" w:rsidRPr="00FF2A04">
              <w:rPr>
                <w:rFonts w:ascii="ＭＳ ゴシック" w:eastAsia="ＭＳ ゴシック" w:hAnsiTheme="majorEastAsia" w:hint="eastAsia"/>
                <w:b/>
                <w:bCs/>
                <w:color w:val="C00000"/>
                <w:spacing w:val="20"/>
                <w:sz w:val="22"/>
                <w:lang w:eastAsia="zh-TW"/>
              </w:rPr>
              <w:t>参加申込</w:t>
            </w:r>
            <w:r w:rsidRPr="00FF2A04">
              <w:rPr>
                <w:rFonts w:ascii="ＭＳ ゴシック" w:eastAsia="ＭＳ ゴシック" w:hAnsiTheme="majorEastAsia" w:hint="eastAsia"/>
                <w:b/>
                <w:bCs/>
                <w:color w:val="C00000"/>
                <w:spacing w:val="20"/>
                <w:sz w:val="22"/>
                <w:lang w:eastAsia="zh-TW"/>
              </w:rPr>
              <w:t>書</w:t>
            </w:r>
            <w:r w:rsidR="007D28CA" w:rsidRPr="009E5ABB">
              <w:rPr>
                <w:rFonts w:ascii="ＭＳ ゴシック" w:eastAsia="ＭＳ ゴシック" w:hAnsiTheme="majorEastAsia" w:hint="eastAsia"/>
                <w:b/>
                <w:bCs/>
                <w:spacing w:val="20"/>
                <w:sz w:val="22"/>
              </w:rPr>
              <w:t>（</w:t>
            </w:r>
            <w:r w:rsidR="007D28CA" w:rsidRPr="009E5ABB">
              <w:rPr>
                <w:rFonts w:ascii="ＭＳ ゴシック" w:eastAsia="ＭＳ ゴシック" w:hAnsiTheme="majorEastAsia"/>
                <w:b/>
                <w:sz w:val="22"/>
                <w:lang w:eastAsia="zh-CN"/>
              </w:rPr>
              <w:t>FAX</w:t>
            </w:r>
            <w:r w:rsidR="008E47E8" w:rsidRPr="009E5ABB">
              <w:rPr>
                <w:rFonts w:ascii="ＭＳ ゴシック" w:eastAsia="ＭＳ ゴシック" w:hAnsiTheme="majorEastAsia" w:hint="eastAsia"/>
                <w:b/>
                <w:sz w:val="22"/>
              </w:rPr>
              <w:t>：</w:t>
            </w:r>
            <w:r w:rsidR="007D28CA" w:rsidRPr="009E5ABB">
              <w:rPr>
                <w:rFonts w:ascii="ＭＳ ゴシック" w:eastAsia="ＭＳ ゴシック" w:hAnsiTheme="majorEastAsia"/>
                <w:b/>
                <w:spacing w:val="20"/>
                <w:sz w:val="22"/>
                <w:lang w:eastAsia="zh-CN"/>
              </w:rPr>
              <w:t>06</w:t>
            </w:r>
            <w:r w:rsidR="007D28CA" w:rsidRPr="009E5ABB">
              <w:rPr>
                <w:rFonts w:ascii="ＭＳ ゴシック" w:eastAsia="ＭＳ ゴシック" w:hAnsiTheme="majorEastAsia" w:hint="eastAsia"/>
                <w:b/>
                <w:spacing w:val="20"/>
                <w:sz w:val="22"/>
              </w:rPr>
              <w:t>-</w:t>
            </w:r>
            <w:r w:rsidR="007D28CA" w:rsidRPr="009E5ABB">
              <w:rPr>
                <w:rFonts w:ascii="ＭＳ ゴシック" w:eastAsia="ＭＳ ゴシック" w:hAnsiTheme="majorEastAsia"/>
                <w:b/>
                <w:spacing w:val="20"/>
                <w:sz w:val="22"/>
                <w:lang w:eastAsia="zh-CN"/>
              </w:rPr>
              <w:t>6364</w:t>
            </w:r>
            <w:r w:rsidR="007D28CA" w:rsidRPr="009E5ABB">
              <w:rPr>
                <w:rFonts w:ascii="ＭＳ ゴシック" w:eastAsia="ＭＳ ゴシック" w:hAnsiTheme="majorEastAsia" w:hint="eastAsia"/>
                <w:b/>
                <w:spacing w:val="20"/>
                <w:sz w:val="22"/>
              </w:rPr>
              <w:t>-</w:t>
            </w:r>
            <w:r w:rsidR="007D28CA" w:rsidRPr="009E5ABB">
              <w:rPr>
                <w:rFonts w:ascii="ＭＳ ゴシック" w:eastAsia="ＭＳ ゴシック" w:hAnsiTheme="majorEastAsia"/>
                <w:b/>
                <w:spacing w:val="20"/>
                <w:sz w:val="22"/>
                <w:lang w:eastAsia="zh-CN"/>
              </w:rPr>
              <w:t>1255</w:t>
            </w:r>
            <w:r w:rsidR="007D28CA" w:rsidRPr="009E5ABB">
              <w:rPr>
                <w:rFonts w:ascii="ＭＳ ゴシック" w:eastAsia="ＭＳ ゴシック" w:hAnsiTheme="majorEastAsia" w:hint="eastAsia"/>
                <w:b/>
                <w:sz w:val="22"/>
              </w:rPr>
              <w:t>）</w:t>
            </w:r>
            <w:r w:rsidR="00E51F80" w:rsidRPr="008E47E8">
              <w:rPr>
                <w:rFonts w:ascii="ＭＳ ゴシック" w:eastAsia="ＭＳ ゴシック" w:hAnsiTheme="majorEastAsia" w:hint="eastAsia"/>
                <w:b/>
                <w:bCs/>
                <w:spacing w:val="20"/>
                <w:szCs w:val="21"/>
              </w:rPr>
              <w:t xml:space="preserve">　</w:t>
            </w:r>
            <w:r w:rsidRPr="008E47E8">
              <w:rPr>
                <w:rFonts w:ascii="ＭＳ ゴシック" w:eastAsia="ＭＳ ゴシック" w:hAnsiTheme="majorEastAsia" w:hint="eastAsia"/>
                <w:b/>
                <w:bCs/>
                <w:spacing w:val="20"/>
                <w:szCs w:val="21"/>
                <w:lang w:eastAsia="zh-TW"/>
              </w:rPr>
              <w:t>＊＊＊</w:t>
            </w:r>
          </w:p>
        </w:tc>
      </w:tr>
      <w:tr w:rsidR="00C65899" w:rsidRPr="00942174" w14:paraId="02BFF27C" w14:textId="77777777" w:rsidTr="002524C9">
        <w:trPr>
          <w:trHeight w:hRule="exact" w:val="340"/>
        </w:trPr>
        <w:tc>
          <w:tcPr>
            <w:tcW w:w="993" w:type="dxa"/>
            <w:tcBorders>
              <w:left w:val="single" w:sz="8" w:space="0" w:color="auto"/>
              <w:bottom w:val="dashed" w:sz="4" w:space="0" w:color="auto"/>
              <w:right w:val="single" w:sz="4" w:space="0" w:color="auto"/>
            </w:tcBorders>
            <w:vAlign w:val="center"/>
          </w:tcPr>
          <w:p w14:paraId="1D78B993" w14:textId="1C263D60" w:rsidR="00C65899" w:rsidRPr="00CB7DE9" w:rsidRDefault="00CB7DE9" w:rsidP="00D10CDB">
            <w:pPr>
              <w:jc w:val="center"/>
              <w:rPr>
                <w:color w:val="C00000"/>
                <w:sz w:val="16"/>
                <w:szCs w:val="16"/>
                <w:lang w:eastAsia="zh-TW"/>
              </w:rPr>
            </w:pPr>
            <w:r>
              <w:rPr>
                <w:rFonts w:hint="eastAsia"/>
                <w:color w:val="C00000"/>
                <w:sz w:val="16"/>
                <w:szCs w:val="16"/>
              </w:rPr>
              <w:t>ふりが</w:t>
            </w:r>
            <w:r w:rsidR="00C65899" w:rsidRPr="00CB7DE9">
              <w:rPr>
                <w:rFonts w:hint="eastAsia"/>
                <w:color w:val="C00000"/>
                <w:sz w:val="16"/>
                <w:szCs w:val="16"/>
              </w:rPr>
              <w:t>な</w:t>
            </w:r>
          </w:p>
        </w:tc>
        <w:tc>
          <w:tcPr>
            <w:tcW w:w="4961" w:type="dxa"/>
            <w:gridSpan w:val="3"/>
            <w:tcBorders>
              <w:left w:val="single" w:sz="4" w:space="0" w:color="auto"/>
              <w:bottom w:val="dashed" w:sz="4" w:space="0" w:color="auto"/>
              <w:right w:val="single" w:sz="4" w:space="0" w:color="auto"/>
            </w:tcBorders>
            <w:vAlign w:val="center"/>
          </w:tcPr>
          <w:p w14:paraId="3B73FC9E" w14:textId="77777777" w:rsidR="00C65899" w:rsidRPr="0076644D" w:rsidRDefault="00C65899" w:rsidP="00486D33">
            <w:pPr>
              <w:ind w:leftChars="50" w:left="105"/>
              <w:rPr>
                <w:sz w:val="18"/>
                <w:szCs w:val="18"/>
                <w:lang w:eastAsia="zh-TW"/>
              </w:rPr>
            </w:pPr>
          </w:p>
        </w:tc>
        <w:tc>
          <w:tcPr>
            <w:tcW w:w="4253" w:type="dxa"/>
            <w:gridSpan w:val="4"/>
            <w:tcBorders>
              <w:left w:val="single" w:sz="4" w:space="0" w:color="auto"/>
              <w:bottom w:val="nil"/>
              <w:right w:val="single" w:sz="8" w:space="0" w:color="auto"/>
            </w:tcBorders>
            <w:vAlign w:val="center"/>
          </w:tcPr>
          <w:p w14:paraId="4284FBE2" w14:textId="4A4F9E3E" w:rsidR="00C65899" w:rsidRPr="00702B58" w:rsidRDefault="00702B58" w:rsidP="00702B58">
            <w:pPr>
              <w:snapToGrid w:val="0"/>
              <w:rPr>
                <w:rFonts w:eastAsia="PMingLiU"/>
                <w:sz w:val="16"/>
                <w:szCs w:val="16"/>
                <w:lang w:eastAsia="zh-TW"/>
              </w:rPr>
            </w:pPr>
            <w:r w:rsidRPr="00702B58">
              <w:rPr>
                <w:rFonts w:asciiTheme="minorEastAsia" w:eastAsiaTheme="minorEastAsia" w:hAnsiTheme="minorEastAsia" w:hint="eastAsia"/>
                <w:sz w:val="16"/>
                <w:szCs w:val="16"/>
              </w:rPr>
              <w:t>※</w:t>
            </w:r>
            <w:r w:rsidR="00486D33">
              <w:rPr>
                <w:rFonts w:asciiTheme="minorEastAsia" w:eastAsiaTheme="minorEastAsia" w:hAnsiTheme="minorEastAsia" w:hint="eastAsia"/>
                <w:sz w:val="16"/>
                <w:szCs w:val="16"/>
              </w:rPr>
              <w:t xml:space="preserve"> </w:t>
            </w:r>
            <w:r w:rsidRPr="00702B58">
              <w:rPr>
                <w:rFonts w:asciiTheme="minorEastAsia" w:eastAsiaTheme="minorEastAsia" w:hAnsiTheme="minorEastAsia" w:hint="eastAsia"/>
                <w:sz w:val="16"/>
                <w:szCs w:val="16"/>
              </w:rPr>
              <w:t>□にチェックをお願いします。</w:t>
            </w:r>
          </w:p>
        </w:tc>
      </w:tr>
      <w:tr w:rsidR="00C65899" w:rsidRPr="00942174" w14:paraId="58DA481C" w14:textId="77777777" w:rsidTr="002524C9">
        <w:trPr>
          <w:trHeight w:hRule="exact" w:val="624"/>
        </w:trPr>
        <w:tc>
          <w:tcPr>
            <w:tcW w:w="993" w:type="dxa"/>
            <w:tcBorders>
              <w:top w:val="dashed" w:sz="4" w:space="0" w:color="auto"/>
              <w:left w:val="single" w:sz="8" w:space="0" w:color="auto"/>
              <w:right w:val="single" w:sz="4" w:space="0" w:color="auto"/>
            </w:tcBorders>
            <w:vAlign w:val="center"/>
          </w:tcPr>
          <w:p w14:paraId="0F99D07B" w14:textId="3B225DE5" w:rsidR="00C65899" w:rsidRPr="000B5FCC" w:rsidRDefault="00C65899" w:rsidP="00D10CDB">
            <w:pPr>
              <w:jc w:val="center"/>
              <w:rPr>
                <w:szCs w:val="21"/>
                <w:lang w:eastAsia="zh-TW"/>
              </w:rPr>
            </w:pPr>
            <w:r w:rsidRPr="000B5FCC">
              <w:rPr>
                <w:rFonts w:hint="eastAsia"/>
                <w:szCs w:val="21"/>
              </w:rPr>
              <w:t>貴　名</w:t>
            </w:r>
          </w:p>
        </w:tc>
        <w:tc>
          <w:tcPr>
            <w:tcW w:w="4961" w:type="dxa"/>
            <w:gridSpan w:val="3"/>
            <w:tcBorders>
              <w:top w:val="dashed" w:sz="4" w:space="0" w:color="auto"/>
              <w:left w:val="single" w:sz="4" w:space="0" w:color="auto"/>
              <w:bottom w:val="single" w:sz="4" w:space="0" w:color="auto"/>
              <w:right w:val="single" w:sz="4" w:space="0" w:color="auto"/>
            </w:tcBorders>
            <w:vAlign w:val="center"/>
          </w:tcPr>
          <w:p w14:paraId="1ADFBC34" w14:textId="77777777" w:rsidR="00C65899" w:rsidRPr="000B5FCC" w:rsidRDefault="00C65899" w:rsidP="00486D33">
            <w:pPr>
              <w:ind w:leftChars="50" w:left="105"/>
              <w:rPr>
                <w:sz w:val="22"/>
                <w:lang w:eastAsia="zh-TW"/>
              </w:rPr>
            </w:pPr>
          </w:p>
        </w:tc>
        <w:tc>
          <w:tcPr>
            <w:tcW w:w="4253" w:type="dxa"/>
            <w:gridSpan w:val="4"/>
            <w:tcBorders>
              <w:top w:val="nil"/>
              <w:left w:val="single" w:sz="4" w:space="0" w:color="auto"/>
              <w:bottom w:val="single" w:sz="4" w:space="0" w:color="auto"/>
              <w:right w:val="single" w:sz="8" w:space="0" w:color="auto"/>
            </w:tcBorders>
            <w:vAlign w:val="center"/>
          </w:tcPr>
          <w:p w14:paraId="0268CEBD" w14:textId="069C23D4" w:rsidR="001A3EB4" w:rsidRPr="0037160B" w:rsidRDefault="001A3EB4" w:rsidP="006372C5">
            <w:pPr>
              <w:ind w:leftChars="100" w:left="210"/>
              <w:rPr>
                <w:sz w:val="20"/>
                <w:szCs w:val="20"/>
              </w:rPr>
            </w:pPr>
            <w:r w:rsidRPr="0037160B">
              <w:rPr>
                <w:rFonts w:hint="eastAsia"/>
                <w:b/>
                <w:bCs/>
                <w:sz w:val="20"/>
                <w:szCs w:val="20"/>
                <w:lang w:eastAsia="zh-TW"/>
              </w:rPr>
              <w:t>□</w:t>
            </w:r>
            <w:r w:rsidRPr="0037160B">
              <w:rPr>
                <w:rFonts w:hint="eastAsia"/>
                <w:sz w:val="20"/>
                <w:szCs w:val="20"/>
              </w:rPr>
              <w:t xml:space="preserve"> </w:t>
            </w:r>
            <w:r w:rsidRPr="0037160B">
              <w:rPr>
                <w:rFonts w:hint="eastAsia"/>
                <w:sz w:val="20"/>
                <w:szCs w:val="20"/>
                <w:lang w:eastAsia="zh-TW"/>
              </w:rPr>
              <w:t>日本仲裁人協会会員</w:t>
            </w:r>
            <w:r w:rsidRPr="0037160B">
              <w:rPr>
                <w:rFonts w:hint="eastAsia"/>
                <w:sz w:val="20"/>
                <w:szCs w:val="20"/>
              </w:rPr>
              <w:t xml:space="preserve">　　</w:t>
            </w:r>
            <w:r w:rsidRPr="0037160B">
              <w:rPr>
                <w:rFonts w:hint="eastAsia"/>
                <w:b/>
                <w:bCs/>
                <w:sz w:val="20"/>
                <w:szCs w:val="20"/>
                <w:lang w:eastAsia="zh-TW"/>
              </w:rPr>
              <w:t>□</w:t>
            </w:r>
            <w:r w:rsidRPr="0037160B">
              <w:rPr>
                <w:rFonts w:hint="eastAsia"/>
                <w:sz w:val="20"/>
                <w:szCs w:val="20"/>
              </w:rPr>
              <w:t xml:space="preserve"> </w:t>
            </w:r>
            <w:r w:rsidRPr="0037160B">
              <w:rPr>
                <w:rFonts w:hint="eastAsia"/>
                <w:sz w:val="20"/>
                <w:szCs w:val="20"/>
                <w:lang w:eastAsia="zh-TW"/>
              </w:rPr>
              <w:t>非会員</w:t>
            </w:r>
          </w:p>
          <w:p w14:paraId="448C63B7" w14:textId="09CFCEA7" w:rsidR="00C65899" w:rsidRPr="0037160B" w:rsidRDefault="001A3EB4" w:rsidP="006372C5">
            <w:pPr>
              <w:ind w:leftChars="100" w:left="210"/>
              <w:rPr>
                <w:sz w:val="20"/>
                <w:szCs w:val="20"/>
                <w:lang w:eastAsia="zh-TW"/>
              </w:rPr>
            </w:pPr>
            <w:r w:rsidRPr="0037160B">
              <w:rPr>
                <w:rFonts w:hint="eastAsia"/>
                <w:b/>
                <w:bCs/>
                <w:sz w:val="20"/>
                <w:szCs w:val="20"/>
                <w:lang w:eastAsia="zh-TW"/>
              </w:rPr>
              <w:t>□</w:t>
            </w:r>
            <w:r w:rsidRPr="0037160B">
              <w:rPr>
                <w:rFonts w:hint="eastAsia"/>
                <w:b/>
                <w:bCs/>
                <w:sz w:val="20"/>
                <w:szCs w:val="20"/>
              </w:rPr>
              <w:t xml:space="preserve"> </w:t>
            </w:r>
            <w:r w:rsidRPr="0037160B">
              <w:rPr>
                <w:rFonts w:hint="eastAsia"/>
                <w:sz w:val="20"/>
                <w:szCs w:val="20"/>
              </w:rPr>
              <w:t>学生・ﾛｰｽｸｰﾙ卒業生・修習生</w:t>
            </w:r>
          </w:p>
        </w:tc>
      </w:tr>
      <w:tr w:rsidR="001A3EB4" w:rsidRPr="00942174" w14:paraId="5677C481" w14:textId="77777777" w:rsidTr="00BE10A0">
        <w:trPr>
          <w:trHeight w:hRule="exact" w:val="397"/>
        </w:trPr>
        <w:tc>
          <w:tcPr>
            <w:tcW w:w="1985" w:type="dxa"/>
            <w:gridSpan w:val="2"/>
            <w:tcBorders>
              <w:left w:val="single" w:sz="8" w:space="0" w:color="auto"/>
              <w:bottom w:val="nil"/>
              <w:right w:val="single" w:sz="4" w:space="0" w:color="auto"/>
            </w:tcBorders>
            <w:vAlign w:val="center"/>
          </w:tcPr>
          <w:p w14:paraId="5D9C0AAB" w14:textId="36F514C0" w:rsidR="001A3EB4" w:rsidRPr="000B5FCC" w:rsidRDefault="001A3EB4" w:rsidP="007D58B8">
            <w:pPr>
              <w:snapToGrid w:val="0"/>
              <w:ind w:leftChars="40" w:left="84"/>
              <w:jc w:val="left"/>
              <w:rPr>
                <w:sz w:val="18"/>
                <w:szCs w:val="18"/>
                <w:lang w:eastAsia="zh-TW"/>
              </w:rPr>
            </w:pPr>
            <w:r w:rsidRPr="001A3EB4">
              <w:rPr>
                <w:rFonts w:ascii="ＭＳ 明朝" w:hint="eastAsia"/>
                <w:szCs w:val="21"/>
              </w:rPr>
              <w:t>ロールプレイは</w:t>
            </w:r>
          </w:p>
        </w:tc>
        <w:tc>
          <w:tcPr>
            <w:tcW w:w="8222" w:type="dxa"/>
            <w:gridSpan w:val="6"/>
            <w:tcBorders>
              <w:left w:val="single" w:sz="4" w:space="0" w:color="auto"/>
              <w:bottom w:val="nil"/>
              <w:right w:val="single" w:sz="8" w:space="0" w:color="auto"/>
            </w:tcBorders>
            <w:vAlign w:val="center"/>
          </w:tcPr>
          <w:p w14:paraId="46521837" w14:textId="263F0107" w:rsidR="001A3EB4" w:rsidRPr="001A3EB4" w:rsidRDefault="001A3EB4" w:rsidP="00702B58">
            <w:pPr>
              <w:snapToGrid w:val="0"/>
              <w:rPr>
                <w:rFonts w:ascii="ＭＳ 明朝"/>
                <w:szCs w:val="21"/>
              </w:rPr>
            </w:pPr>
            <w:r w:rsidRPr="001A3EB4">
              <w:rPr>
                <w:rFonts w:ascii="ＭＳ 明朝" w:hint="eastAsia"/>
                <w:szCs w:val="21"/>
              </w:rPr>
              <w:t xml:space="preserve">　　</w:t>
            </w:r>
            <w:r w:rsidRPr="00407EF9">
              <w:rPr>
                <w:rFonts w:ascii="ＭＳ 明朝" w:hint="eastAsia"/>
                <w:b/>
                <w:bCs/>
                <w:szCs w:val="21"/>
              </w:rPr>
              <w:t>□</w:t>
            </w:r>
            <w:r>
              <w:rPr>
                <w:rFonts w:ascii="ＭＳ 明朝" w:hint="eastAsia"/>
                <w:szCs w:val="21"/>
              </w:rPr>
              <w:t xml:space="preserve"> </w:t>
            </w:r>
            <w:r w:rsidRPr="001A3EB4">
              <w:rPr>
                <w:rFonts w:ascii="ＭＳ 明朝" w:hint="eastAsia"/>
                <w:szCs w:val="21"/>
              </w:rPr>
              <w:t xml:space="preserve">日本語　</w:t>
            </w:r>
            <w:r>
              <w:rPr>
                <w:rFonts w:ascii="ＭＳ 明朝" w:hint="eastAsia"/>
                <w:szCs w:val="21"/>
              </w:rPr>
              <w:t xml:space="preserve">　</w:t>
            </w:r>
            <w:r w:rsidRPr="00407EF9">
              <w:rPr>
                <w:rFonts w:ascii="ＭＳ 明朝" w:hint="eastAsia"/>
                <w:b/>
                <w:bCs/>
                <w:szCs w:val="21"/>
              </w:rPr>
              <w:t>□</w:t>
            </w:r>
            <w:r>
              <w:rPr>
                <w:rFonts w:ascii="ＭＳ 明朝" w:hint="eastAsia"/>
                <w:szCs w:val="21"/>
              </w:rPr>
              <w:t xml:space="preserve"> </w:t>
            </w:r>
            <w:r w:rsidRPr="001A3EB4">
              <w:rPr>
                <w:rFonts w:ascii="ＭＳ 明朝" w:hint="eastAsia"/>
                <w:szCs w:val="21"/>
              </w:rPr>
              <w:t>英語</w:t>
            </w:r>
            <w:r>
              <w:rPr>
                <w:rFonts w:ascii="ＭＳ 明朝" w:hint="eastAsia"/>
                <w:szCs w:val="21"/>
              </w:rPr>
              <w:t xml:space="preserve">　</w:t>
            </w:r>
            <w:r w:rsidRPr="001A3EB4">
              <w:rPr>
                <w:rFonts w:ascii="ＭＳ 明朝" w:hint="eastAsia"/>
                <w:szCs w:val="21"/>
              </w:rPr>
              <w:t xml:space="preserve">　</w:t>
            </w:r>
          </w:p>
        </w:tc>
      </w:tr>
      <w:tr w:rsidR="00C65899" w:rsidRPr="00942174" w14:paraId="12FB1E88" w14:textId="77777777" w:rsidTr="00305F48">
        <w:trPr>
          <w:trHeight w:hRule="exact" w:val="227"/>
        </w:trPr>
        <w:tc>
          <w:tcPr>
            <w:tcW w:w="993" w:type="dxa"/>
            <w:tcBorders>
              <w:left w:val="single" w:sz="8" w:space="0" w:color="auto"/>
              <w:bottom w:val="nil"/>
              <w:right w:val="single" w:sz="4" w:space="0" w:color="auto"/>
            </w:tcBorders>
            <w:vAlign w:val="center"/>
          </w:tcPr>
          <w:p w14:paraId="7684F2C6" w14:textId="77777777" w:rsidR="00C65899" w:rsidRPr="000B5FCC" w:rsidRDefault="00C65899" w:rsidP="00D10CDB">
            <w:pPr>
              <w:snapToGrid w:val="0"/>
              <w:jc w:val="center"/>
              <w:rPr>
                <w:sz w:val="18"/>
                <w:szCs w:val="18"/>
                <w:lang w:eastAsia="zh-TW"/>
              </w:rPr>
            </w:pPr>
          </w:p>
        </w:tc>
        <w:tc>
          <w:tcPr>
            <w:tcW w:w="9214" w:type="dxa"/>
            <w:gridSpan w:val="7"/>
            <w:tcBorders>
              <w:left w:val="single" w:sz="4" w:space="0" w:color="auto"/>
              <w:bottom w:val="nil"/>
              <w:right w:val="single" w:sz="8" w:space="0" w:color="auto"/>
            </w:tcBorders>
            <w:vAlign w:val="center"/>
          </w:tcPr>
          <w:p w14:paraId="65629BAD" w14:textId="78667FDD" w:rsidR="00C65899" w:rsidRPr="00FF2A04" w:rsidRDefault="00C65899" w:rsidP="00702B58">
            <w:pPr>
              <w:snapToGrid w:val="0"/>
              <w:rPr>
                <w:rFonts w:ascii="ＭＳ 明朝"/>
                <w:color w:val="C00000"/>
                <w:sz w:val="16"/>
                <w:szCs w:val="16"/>
                <w:lang w:eastAsia="zh-TW"/>
              </w:rPr>
            </w:pPr>
            <w:r w:rsidRPr="00FF2A04">
              <w:rPr>
                <w:rFonts w:ascii="ＭＳ 明朝" w:hint="eastAsia"/>
                <w:color w:val="C00000"/>
                <w:sz w:val="16"/>
                <w:szCs w:val="16"/>
              </w:rPr>
              <w:t>＊</w:t>
            </w:r>
            <w:r w:rsidR="00E902ED" w:rsidRPr="00FF2A04">
              <w:rPr>
                <w:rFonts w:ascii="ＭＳ 明朝" w:hint="eastAsia"/>
                <w:color w:val="C00000"/>
                <w:sz w:val="16"/>
                <w:szCs w:val="16"/>
              </w:rPr>
              <w:t>法律</w:t>
            </w:r>
            <w:r w:rsidRPr="00FF2A04">
              <w:rPr>
                <w:rFonts w:ascii="ＭＳ 明朝" w:hint="eastAsia"/>
                <w:color w:val="C00000"/>
                <w:sz w:val="16"/>
                <w:szCs w:val="16"/>
              </w:rPr>
              <w:t>事務所名／</w:t>
            </w:r>
            <w:r w:rsidR="00E902ED" w:rsidRPr="00FF2A04">
              <w:rPr>
                <w:rFonts w:ascii="ＭＳ 明朝" w:hint="eastAsia"/>
                <w:color w:val="C00000"/>
                <w:sz w:val="16"/>
                <w:szCs w:val="16"/>
              </w:rPr>
              <w:t>団体名</w:t>
            </w:r>
            <w:r w:rsidR="000C4253" w:rsidRPr="00FF2A04">
              <w:rPr>
                <w:rFonts w:ascii="ＭＳ 明朝" w:hint="eastAsia"/>
                <w:color w:val="C00000"/>
                <w:sz w:val="16"/>
                <w:szCs w:val="16"/>
              </w:rPr>
              <w:t>・部署</w:t>
            </w:r>
            <w:r w:rsidR="00E902ED" w:rsidRPr="00FF2A04">
              <w:rPr>
                <w:rFonts w:ascii="ＭＳ 明朝" w:hint="eastAsia"/>
                <w:color w:val="C00000"/>
                <w:sz w:val="16"/>
                <w:szCs w:val="16"/>
              </w:rPr>
              <w:t>／学校名</w:t>
            </w:r>
            <w:r w:rsidRPr="00FF2A04">
              <w:rPr>
                <w:rFonts w:ascii="ＭＳ 明朝" w:hint="eastAsia"/>
                <w:color w:val="C00000"/>
                <w:sz w:val="16"/>
                <w:szCs w:val="16"/>
              </w:rPr>
              <w:t>、</w:t>
            </w:r>
            <w:r w:rsidRPr="00FF2A04">
              <w:rPr>
                <w:rFonts w:ascii="ＭＳ 明朝" w:hint="eastAsia"/>
                <w:color w:val="C00000"/>
                <w:sz w:val="16"/>
                <w:szCs w:val="16"/>
                <w:lang w:eastAsia="zh-TW"/>
              </w:rPr>
              <w:t>役職</w:t>
            </w:r>
            <w:r w:rsidR="007D28CA" w:rsidRPr="00FF2A04">
              <w:rPr>
                <w:rFonts w:ascii="ＭＳ 明朝" w:hint="eastAsia"/>
                <w:color w:val="C00000"/>
                <w:sz w:val="16"/>
                <w:szCs w:val="16"/>
              </w:rPr>
              <w:t>等</w:t>
            </w:r>
          </w:p>
        </w:tc>
      </w:tr>
      <w:tr w:rsidR="00C65899" w:rsidRPr="00942174" w14:paraId="1A3DCC84" w14:textId="77777777" w:rsidTr="00305F48">
        <w:trPr>
          <w:trHeight w:hRule="exact" w:val="454"/>
        </w:trPr>
        <w:tc>
          <w:tcPr>
            <w:tcW w:w="993" w:type="dxa"/>
            <w:tcBorders>
              <w:top w:val="nil"/>
              <w:left w:val="single" w:sz="8" w:space="0" w:color="auto"/>
              <w:right w:val="single" w:sz="4" w:space="0" w:color="auto"/>
            </w:tcBorders>
          </w:tcPr>
          <w:p w14:paraId="002A4681" w14:textId="51B0CADC" w:rsidR="00C65899" w:rsidRPr="000B5FCC" w:rsidRDefault="00C65899" w:rsidP="00305F48">
            <w:pPr>
              <w:jc w:val="center"/>
              <w:rPr>
                <w:szCs w:val="21"/>
              </w:rPr>
            </w:pPr>
            <w:r w:rsidRPr="000B5FCC">
              <w:rPr>
                <w:rFonts w:hint="eastAsia"/>
                <w:szCs w:val="21"/>
                <w:lang w:eastAsia="zh-TW"/>
              </w:rPr>
              <w:t>所属</w:t>
            </w:r>
            <w:r w:rsidRPr="000B5FCC">
              <w:rPr>
                <w:rFonts w:hint="eastAsia"/>
                <w:szCs w:val="21"/>
              </w:rPr>
              <w:t>等</w:t>
            </w:r>
          </w:p>
        </w:tc>
        <w:tc>
          <w:tcPr>
            <w:tcW w:w="9214" w:type="dxa"/>
            <w:gridSpan w:val="7"/>
            <w:tcBorders>
              <w:top w:val="nil"/>
              <w:left w:val="single" w:sz="4" w:space="0" w:color="auto"/>
              <w:right w:val="single" w:sz="8" w:space="0" w:color="auto"/>
            </w:tcBorders>
            <w:vAlign w:val="center"/>
          </w:tcPr>
          <w:p w14:paraId="490D31D6" w14:textId="71F3B705" w:rsidR="00C65899" w:rsidRPr="00FF2A04" w:rsidRDefault="00C65899" w:rsidP="00486D33">
            <w:pPr>
              <w:ind w:leftChars="50" w:left="105"/>
              <w:rPr>
                <w:rFonts w:asciiTheme="minorEastAsia" w:eastAsiaTheme="minorEastAsia" w:hAnsiTheme="minorEastAsia"/>
                <w:szCs w:val="21"/>
                <w:lang w:eastAsia="zh-TW"/>
              </w:rPr>
            </w:pPr>
          </w:p>
        </w:tc>
      </w:tr>
      <w:tr w:rsidR="00C65899" w:rsidRPr="00942174" w14:paraId="36E581C8" w14:textId="77777777" w:rsidTr="00305F48">
        <w:trPr>
          <w:trHeight w:hRule="exact" w:val="454"/>
        </w:trPr>
        <w:tc>
          <w:tcPr>
            <w:tcW w:w="993" w:type="dxa"/>
            <w:tcBorders>
              <w:left w:val="single" w:sz="8" w:space="0" w:color="auto"/>
              <w:right w:val="single" w:sz="4" w:space="0" w:color="auto"/>
            </w:tcBorders>
            <w:vAlign w:val="center"/>
          </w:tcPr>
          <w:p w14:paraId="58AC9642" w14:textId="19002A2B" w:rsidR="00C65899" w:rsidRPr="000B5FCC" w:rsidRDefault="00C65899" w:rsidP="00D10CDB">
            <w:pPr>
              <w:jc w:val="center"/>
              <w:rPr>
                <w:szCs w:val="21"/>
                <w:lang w:eastAsia="zh-TW"/>
              </w:rPr>
            </w:pPr>
            <w:r w:rsidRPr="000B5FCC">
              <w:rPr>
                <w:rFonts w:hint="eastAsia"/>
                <w:szCs w:val="21"/>
                <w:lang w:eastAsia="zh-TW"/>
              </w:rPr>
              <w:t>住</w:t>
            </w:r>
            <w:r w:rsidRPr="000B5FCC">
              <w:rPr>
                <w:rFonts w:hint="eastAsia"/>
                <w:szCs w:val="21"/>
              </w:rPr>
              <w:t xml:space="preserve">　</w:t>
            </w:r>
            <w:r w:rsidRPr="000B5FCC">
              <w:rPr>
                <w:rFonts w:hint="eastAsia"/>
                <w:szCs w:val="21"/>
                <w:lang w:eastAsia="zh-TW"/>
              </w:rPr>
              <w:t>所</w:t>
            </w:r>
          </w:p>
        </w:tc>
        <w:tc>
          <w:tcPr>
            <w:tcW w:w="9214" w:type="dxa"/>
            <w:gridSpan w:val="7"/>
            <w:tcBorders>
              <w:left w:val="single" w:sz="4" w:space="0" w:color="auto"/>
              <w:right w:val="single" w:sz="8" w:space="0" w:color="auto"/>
            </w:tcBorders>
            <w:vAlign w:val="center"/>
          </w:tcPr>
          <w:p w14:paraId="4FDB9B66" w14:textId="32B4AF0F" w:rsidR="00C65899" w:rsidRPr="00FF2A04" w:rsidRDefault="00C65899" w:rsidP="00486D33">
            <w:pPr>
              <w:ind w:leftChars="50" w:left="105"/>
              <w:rPr>
                <w:szCs w:val="21"/>
                <w:lang w:eastAsia="zh-TW"/>
              </w:rPr>
            </w:pPr>
          </w:p>
        </w:tc>
      </w:tr>
      <w:tr w:rsidR="00F169E3" w:rsidRPr="00942174" w14:paraId="1A3BBB7F" w14:textId="77777777" w:rsidTr="009F28B8">
        <w:trPr>
          <w:trHeight w:hRule="exact" w:val="454"/>
        </w:trPr>
        <w:tc>
          <w:tcPr>
            <w:tcW w:w="993" w:type="dxa"/>
            <w:tcBorders>
              <w:left w:val="single" w:sz="8" w:space="0" w:color="auto"/>
              <w:bottom w:val="single" w:sz="4" w:space="0" w:color="auto"/>
              <w:right w:val="single" w:sz="4" w:space="0" w:color="auto"/>
            </w:tcBorders>
            <w:vAlign w:val="center"/>
          </w:tcPr>
          <w:p w14:paraId="04F86AF3" w14:textId="40F81754" w:rsidR="00F169E3" w:rsidRPr="000B5FCC" w:rsidRDefault="00F169E3" w:rsidP="00D10CDB">
            <w:pPr>
              <w:jc w:val="center"/>
              <w:rPr>
                <w:szCs w:val="21"/>
                <w:lang w:eastAsia="zh-TW"/>
              </w:rPr>
            </w:pPr>
            <w:r w:rsidRPr="000B5FCC">
              <w:rPr>
                <w:szCs w:val="21"/>
              </w:rPr>
              <w:t>TEL</w:t>
            </w:r>
          </w:p>
        </w:tc>
        <w:tc>
          <w:tcPr>
            <w:tcW w:w="4252" w:type="dxa"/>
            <w:gridSpan w:val="2"/>
            <w:tcBorders>
              <w:left w:val="single" w:sz="4" w:space="0" w:color="auto"/>
              <w:bottom w:val="single" w:sz="4" w:space="0" w:color="auto"/>
            </w:tcBorders>
            <w:vAlign w:val="center"/>
          </w:tcPr>
          <w:p w14:paraId="492BAD04" w14:textId="77777777" w:rsidR="00F169E3" w:rsidRPr="000B5FCC" w:rsidRDefault="00F169E3" w:rsidP="00486D33">
            <w:pPr>
              <w:ind w:leftChars="50" w:left="105"/>
              <w:rPr>
                <w:sz w:val="22"/>
                <w:lang w:eastAsia="zh-TW"/>
              </w:rPr>
            </w:pPr>
          </w:p>
        </w:tc>
        <w:tc>
          <w:tcPr>
            <w:tcW w:w="992" w:type="dxa"/>
            <w:gridSpan w:val="2"/>
            <w:tcBorders>
              <w:bottom w:val="single" w:sz="4" w:space="0" w:color="auto"/>
              <w:right w:val="single" w:sz="2" w:space="0" w:color="auto"/>
            </w:tcBorders>
            <w:vAlign w:val="center"/>
          </w:tcPr>
          <w:p w14:paraId="2B9949E5" w14:textId="4676F1F3" w:rsidR="00F169E3" w:rsidRPr="000B5FCC" w:rsidRDefault="00F169E3" w:rsidP="00D10CDB">
            <w:pPr>
              <w:jc w:val="center"/>
              <w:rPr>
                <w:szCs w:val="21"/>
                <w:lang w:eastAsia="zh-TW"/>
              </w:rPr>
            </w:pPr>
            <w:r w:rsidRPr="000B5FCC">
              <w:rPr>
                <w:szCs w:val="21"/>
              </w:rPr>
              <w:t>FAX</w:t>
            </w:r>
          </w:p>
        </w:tc>
        <w:tc>
          <w:tcPr>
            <w:tcW w:w="3970" w:type="dxa"/>
            <w:gridSpan w:val="3"/>
            <w:tcBorders>
              <w:left w:val="single" w:sz="2" w:space="0" w:color="auto"/>
              <w:bottom w:val="single" w:sz="4" w:space="0" w:color="auto"/>
              <w:right w:val="single" w:sz="8" w:space="0" w:color="auto"/>
            </w:tcBorders>
            <w:vAlign w:val="center"/>
          </w:tcPr>
          <w:p w14:paraId="1DB09473" w14:textId="04EC48D7" w:rsidR="00F169E3" w:rsidRPr="000B5FCC" w:rsidRDefault="00F169E3" w:rsidP="00486D33">
            <w:pPr>
              <w:ind w:leftChars="50" w:left="105"/>
              <w:rPr>
                <w:sz w:val="22"/>
                <w:lang w:eastAsia="zh-TW"/>
              </w:rPr>
            </w:pPr>
          </w:p>
        </w:tc>
      </w:tr>
      <w:tr w:rsidR="009F28B8" w:rsidRPr="00942174" w14:paraId="38C15E08" w14:textId="77777777" w:rsidTr="00BD1DAB">
        <w:trPr>
          <w:trHeight w:hRule="exact" w:val="227"/>
        </w:trPr>
        <w:tc>
          <w:tcPr>
            <w:tcW w:w="993" w:type="dxa"/>
            <w:tcBorders>
              <w:left w:val="single" w:sz="8" w:space="0" w:color="auto"/>
              <w:bottom w:val="nil"/>
              <w:right w:val="single" w:sz="4" w:space="0" w:color="auto"/>
            </w:tcBorders>
            <w:vAlign w:val="center"/>
          </w:tcPr>
          <w:p w14:paraId="23FBAF34" w14:textId="77777777" w:rsidR="009F28B8" w:rsidRPr="009F28B8" w:rsidRDefault="009F28B8" w:rsidP="009F28B8">
            <w:pPr>
              <w:snapToGrid w:val="0"/>
              <w:jc w:val="center"/>
              <w:rPr>
                <w:sz w:val="16"/>
                <w:szCs w:val="16"/>
                <w:lang w:eastAsia="zh-TW"/>
              </w:rPr>
            </w:pPr>
          </w:p>
        </w:tc>
        <w:tc>
          <w:tcPr>
            <w:tcW w:w="5670" w:type="dxa"/>
            <w:gridSpan w:val="5"/>
            <w:tcBorders>
              <w:left w:val="single" w:sz="4" w:space="0" w:color="auto"/>
              <w:bottom w:val="nil"/>
            </w:tcBorders>
            <w:vAlign w:val="center"/>
          </w:tcPr>
          <w:p w14:paraId="097D217B" w14:textId="34FBD0EF" w:rsidR="009F28B8" w:rsidRPr="009F28B8" w:rsidRDefault="009F28B8" w:rsidP="009F28B8">
            <w:pPr>
              <w:snapToGrid w:val="0"/>
              <w:rPr>
                <w:sz w:val="16"/>
                <w:szCs w:val="16"/>
                <w:lang w:eastAsia="zh-TW"/>
              </w:rPr>
            </w:pPr>
            <w:r w:rsidRPr="00FF2A04">
              <w:rPr>
                <w:rFonts w:ascii="ＭＳ 明朝" w:hint="eastAsia"/>
                <w:color w:val="C00000"/>
                <w:sz w:val="16"/>
                <w:szCs w:val="16"/>
              </w:rPr>
              <w:t>＊</w:t>
            </w:r>
            <w:r>
              <w:rPr>
                <w:rFonts w:ascii="ＭＳ 明朝" w:hint="eastAsia"/>
                <w:color w:val="C00000"/>
                <w:sz w:val="16"/>
                <w:szCs w:val="16"/>
              </w:rPr>
              <w:t>オンライン研修に関する連絡のため、必ずご記入ください。</w:t>
            </w:r>
          </w:p>
        </w:tc>
        <w:tc>
          <w:tcPr>
            <w:tcW w:w="1275" w:type="dxa"/>
            <w:vMerge w:val="restart"/>
            <w:tcBorders>
              <w:right w:val="single" w:sz="2" w:space="0" w:color="auto"/>
            </w:tcBorders>
            <w:vAlign w:val="center"/>
          </w:tcPr>
          <w:p w14:paraId="268B7F14" w14:textId="77777777" w:rsidR="009F28B8" w:rsidRPr="00FF2A04" w:rsidRDefault="009F28B8" w:rsidP="009F28B8">
            <w:pPr>
              <w:snapToGrid w:val="0"/>
              <w:jc w:val="center"/>
              <w:rPr>
                <w:color w:val="C00000"/>
                <w:sz w:val="14"/>
                <w:szCs w:val="14"/>
              </w:rPr>
            </w:pPr>
            <w:r w:rsidRPr="00FF2A04">
              <w:rPr>
                <w:rFonts w:hint="eastAsia"/>
                <w:color w:val="C00000"/>
                <w:sz w:val="14"/>
                <w:szCs w:val="14"/>
              </w:rPr>
              <w:t>(</w:t>
            </w:r>
            <w:r w:rsidRPr="00FF2A04">
              <w:rPr>
                <w:rFonts w:hint="eastAsia"/>
                <w:color w:val="C00000"/>
                <w:sz w:val="14"/>
                <w:szCs w:val="14"/>
              </w:rPr>
              <w:t>弁護士のみ</w:t>
            </w:r>
            <w:r w:rsidRPr="00FF2A04">
              <w:rPr>
                <w:rFonts w:hint="eastAsia"/>
                <w:color w:val="C00000"/>
                <w:sz w:val="14"/>
                <w:szCs w:val="14"/>
              </w:rPr>
              <w:t>)</w:t>
            </w:r>
          </w:p>
          <w:p w14:paraId="207A1904" w14:textId="5096EC12" w:rsidR="009F28B8" w:rsidRPr="009F28B8" w:rsidRDefault="009F28B8" w:rsidP="009F28B8">
            <w:pPr>
              <w:snapToGrid w:val="0"/>
              <w:jc w:val="center"/>
              <w:rPr>
                <w:color w:val="C00000"/>
                <w:sz w:val="16"/>
                <w:szCs w:val="16"/>
              </w:rPr>
            </w:pPr>
            <w:r w:rsidRPr="00FF2A04">
              <w:rPr>
                <w:rFonts w:hint="eastAsia"/>
                <w:color w:val="C00000"/>
                <w:szCs w:val="21"/>
              </w:rPr>
              <w:t>登録番号</w:t>
            </w:r>
          </w:p>
        </w:tc>
        <w:tc>
          <w:tcPr>
            <w:tcW w:w="2269" w:type="dxa"/>
            <w:vMerge w:val="restart"/>
            <w:tcBorders>
              <w:left w:val="single" w:sz="2" w:space="0" w:color="auto"/>
              <w:right w:val="single" w:sz="8" w:space="0" w:color="auto"/>
            </w:tcBorders>
            <w:vAlign w:val="center"/>
          </w:tcPr>
          <w:p w14:paraId="071E842D" w14:textId="77777777" w:rsidR="009F28B8" w:rsidRPr="0076644D" w:rsidRDefault="009F28B8" w:rsidP="009F28B8">
            <w:pPr>
              <w:snapToGrid w:val="0"/>
              <w:jc w:val="center"/>
              <w:rPr>
                <w:rFonts w:ascii="ＭＳ 明朝" w:hAnsiTheme="minorEastAsia"/>
                <w:sz w:val="22"/>
                <w:lang w:eastAsia="zh-TW"/>
              </w:rPr>
            </w:pPr>
          </w:p>
        </w:tc>
      </w:tr>
      <w:tr w:rsidR="009F28B8" w:rsidRPr="00942174" w14:paraId="66CBC7E1" w14:textId="77777777" w:rsidTr="009F28B8">
        <w:trPr>
          <w:trHeight w:hRule="exact" w:val="454"/>
        </w:trPr>
        <w:tc>
          <w:tcPr>
            <w:tcW w:w="993" w:type="dxa"/>
            <w:tcBorders>
              <w:top w:val="nil"/>
              <w:left w:val="single" w:sz="8" w:space="0" w:color="auto"/>
              <w:bottom w:val="single" w:sz="8" w:space="0" w:color="auto"/>
              <w:right w:val="single" w:sz="4" w:space="0" w:color="auto"/>
            </w:tcBorders>
          </w:tcPr>
          <w:p w14:paraId="6B79CD98" w14:textId="27C8A21F" w:rsidR="009F28B8" w:rsidRPr="009F28B8" w:rsidRDefault="009F28B8" w:rsidP="009F28B8">
            <w:pPr>
              <w:snapToGrid w:val="0"/>
              <w:jc w:val="center"/>
              <w:rPr>
                <w:rFonts w:eastAsia="PMingLiU"/>
                <w:szCs w:val="21"/>
                <w:lang w:eastAsia="zh-TW"/>
              </w:rPr>
            </w:pPr>
            <w:r w:rsidRPr="000B5FCC">
              <w:rPr>
                <w:szCs w:val="21"/>
                <w:lang w:eastAsia="zh-TW"/>
              </w:rPr>
              <w:t>E-Mail</w:t>
            </w:r>
          </w:p>
        </w:tc>
        <w:tc>
          <w:tcPr>
            <w:tcW w:w="5670" w:type="dxa"/>
            <w:gridSpan w:val="5"/>
            <w:tcBorders>
              <w:top w:val="nil"/>
              <w:left w:val="single" w:sz="4" w:space="0" w:color="auto"/>
              <w:bottom w:val="single" w:sz="8" w:space="0" w:color="auto"/>
            </w:tcBorders>
            <w:vAlign w:val="center"/>
          </w:tcPr>
          <w:p w14:paraId="3AD12C44" w14:textId="77777777" w:rsidR="009F28B8" w:rsidRPr="000B5FCC" w:rsidRDefault="009F28B8" w:rsidP="009F28B8">
            <w:pPr>
              <w:ind w:leftChars="50" w:left="105"/>
              <w:rPr>
                <w:szCs w:val="21"/>
                <w:lang w:eastAsia="zh-TW"/>
              </w:rPr>
            </w:pPr>
          </w:p>
        </w:tc>
        <w:tc>
          <w:tcPr>
            <w:tcW w:w="1275" w:type="dxa"/>
            <w:vMerge/>
            <w:tcBorders>
              <w:bottom w:val="single" w:sz="8" w:space="0" w:color="auto"/>
              <w:right w:val="single" w:sz="2" w:space="0" w:color="auto"/>
            </w:tcBorders>
            <w:vAlign w:val="center"/>
          </w:tcPr>
          <w:p w14:paraId="059C03D9" w14:textId="6A42FA5C" w:rsidR="009F28B8" w:rsidRPr="00FF2A04" w:rsidRDefault="009F28B8" w:rsidP="009F28B8">
            <w:pPr>
              <w:snapToGrid w:val="0"/>
              <w:jc w:val="center"/>
              <w:rPr>
                <w:color w:val="C00000"/>
                <w:szCs w:val="21"/>
                <w:lang w:eastAsia="zh-TW"/>
              </w:rPr>
            </w:pPr>
          </w:p>
        </w:tc>
        <w:tc>
          <w:tcPr>
            <w:tcW w:w="2269" w:type="dxa"/>
            <w:vMerge/>
            <w:tcBorders>
              <w:left w:val="single" w:sz="2" w:space="0" w:color="auto"/>
              <w:bottom w:val="single" w:sz="8" w:space="0" w:color="auto"/>
              <w:right w:val="single" w:sz="8" w:space="0" w:color="auto"/>
            </w:tcBorders>
            <w:vAlign w:val="center"/>
          </w:tcPr>
          <w:p w14:paraId="0094C810" w14:textId="059486ED" w:rsidR="009F28B8" w:rsidRPr="00F23181" w:rsidRDefault="009F28B8" w:rsidP="009F28B8">
            <w:pPr>
              <w:snapToGrid w:val="0"/>
              <w:jc w:val="center"/>
              <w:rPr>
                <w:rFonts w:ascii="ＭＳ 明朝" w:hAnsiTheme="minorEastAsia"/>
                <w:sz w:val="24"/>
                <w:szCs w:val="24"/>
                <w:lang w:eastAsia="zh-TW"/>
              </w:rPr>
            </w:pPr>
          </w:p>
        </w:tc>
      </w:tr>
    </w:tbl>
    <w:p w14:paraId="2269E40E" w14:textId="296AE892" w:rsidR="00AE7EB2" w:rsidRPr="00E51F80" w:rsidRDefault="00A82AA9" w:rsidP="00C628E3">
      <w:pPr>
        <w:spacing w:beforeLines="20" w:before="59"/>
        <w:rPr>
          <w:rFonts w:asciiTheme="minorEastAsia" w:eastAsiaTheme="minorEastAsia" w:hAnsiTheme="minorEastAsia"/>
          <w:szCs w:val="21"/>
          <w:lang w:eastAsia="zh-CN"/>
        </w:rPr>
      </w:pPr>
      <w:r w:rsidRPr="00FF2A04">
        <w:rPr>
          <w:rFonts w:asciiTheme="minorEastAsia" w:eastAsiaTheme="minorEastAsia" w:hAnsiTheme="minorEastAsia" w:hint="eastAsia"/>
          <w:b/>
          <w:bCs/>
          <w:color w:val="C00000"/>
          <w:szCs w:val="21"/>
        </w:rPr>
        <w:t>申込先</w:t>
      </w:r>
      <w:r w:rsidRPr="00FF2A04">
        <w:rPr>
          <w:rFonts w:asciiTheme="minorEastAsia" w:eastAsiaTheme="minorEastAsia" w:hAnsiTheme="minorEastAsia" w:hint="eastAsia"/>
          <w:color w:val="C00000"/>
          <w:szCs w:val="21"/>
        </w:rPr>
        <w:t>：</w:t>
      </w:r>
      <w:r w:rsidR="00AE7EB2" w:rsidRPr="00E51F80">
        <w:rPr>
          <w:rFonts w:asciiTheme="minorEastAsia" w:eastAsiaTheme="minorEastAsia" w:hAnsiTheme="minorEastAsia" w:hint="eastAsia"/>
          <w:szCs w:val="21"/>
          <w:lang w:eastAsia="zh-CN"/>
        </w:rPr>
        <w:t>大阪弁護士会</w:t>
      </w:r>
      <w:r w:rsidR="00F169E3">
        <w:rPr>
          <w:rFonts w:asciiTheme="minorEastAsia" w:eastAsiaTheme="minorEastAsia" w:hAnsiTheme="minorEastAsia" w:hint="eastAsia"/>
          <w:szCs w:val="21"/>
        </w:rPr>
        <w:t xml:space="preserve"> </w:t>
      </w:r>
      <w:r w:rsidR="00AE7EB2" w:rsidRPr="00E51F80">
        <w:rPr>
          <w:rFonts w:asciiTheme="minorEastAsia" w:eastAsiaTheme="minorEastAsia" w:hAnsiTheme="minorEastAsia" w:hint="eastAsia"/>
          <w:szCs w:val="21"/>
          <w:lang w:eastAsia="zh-CN"/>
        </w:rPr>
        <w:t>法律相談部ＡＤＲ課（担当</w:t>
      </w:r>
      <w:r w:rsidR="00E51F80" w:rsidRPr="00E51F80">
        <w:rPr>
          <w:rFonts w:asciiTheme="minorEastAsia" w:eastAsiaTheme="minorEastAsia" w:hAnsiTheme="minorEastAsia" w:hint="eastAsia"/>
          <w:szCs w:val="21"/>
        </w:rPr>
        <w:t>：</w:t>
      </w:r>
      <w:r w:rsidR="00217FD8" w:rsidRPr="00E51F80">
        <w:rPr>
          <w:rFonts w:asciiTheme="minorEastAsia" w:eastAsiaTheme="minorEastAsia" w:hAnsiTheme="minorEastAsia" w:hint="eastAsia"/>
          <w:szCs w:val="21"/>
          <w:lang w:eastAsia="zh-CN"/>
        </w:rPr>
        <w:t>村松</w:t>
      </w:r>
      <w:r w:rsidR="00AE7EB2" w:rsidRPr="00E51F80">
        <w:rPr>
          <w:rFonts w:asciiTheme="minorEastAsia" w:eastAsiaTheme="minorEastAsia" w:hAnsiTheme="minorEastAsia" w:hint="eastAsia"/>
          <w:szCs w:val="21"/>
          <w:lang w:eastAsia="zh-CN"/>
        </w:rPr>
        <w:t>）行</w:t>
      </w:r>
      <w:r w:rsidR="004D7E70" w:rsidRPr="00E51F80">
        <w:rPr>
          <w:rFonts w:asciiTheme="minorEastAsia" w:eastAsiaTheme="minorEastAsia" w:hAnsiTheme="minorEastAsia" w:hint="eastAsia"/>
          <w:szCs w:val="21"/>
        </w:rPr>
        <w:t xml:space="preserve">　</w:t>
      </w:r>
      <w:r w:rsidR="004250EF" w:rsidRPr="00E51F80">
        <w:rPr>
          <w:rFonts w:asciiTheme="minorEastAsia" w:eastAsiaTheme="minorEastAsia" w:hAnsiTheme="minorEastAsia" w:hint="eastAsia"/>
          <w:szCs w:val="21"/>
        </w:rPr>
        <w:t xml:space="preserve">　</w:t>
      </w:r>
      <w:r w:rsidR="004D7E70" w:rsidRPr="00E51F80">
        <w:rPr>
          <w:rFonts w:asciiTheme="minorEastAsia" w:eastAsiaTheme="minorEastAsia" w:hAnsiTheme="minorEastAsia"/>
          <w:szCs w:val="21"/>
        </w:rPr>
        <w:t>TEL</w:t>
      </w:r>
      <w:r w:rsidR="000072CA">
        <w:rPr>
          <w:rFonts w:asciiTheme="minorEastAsia" w:eastAsiaTheme="minorEastAsia" w:hAnsiTheme="minorEastAsia" w:hint="eastAsia"/>
          <w:szCs w:val="21"/>
        </w:rPr>
        <w:t>：</w:t>
      </w:r>
      <w:r w:rsidR="004D7E70" w:rsidRPr="00E51F80">
        <w:rPr>
          <w:rFonts w:asciiTheme="minorEastAsia" w:eastAsiaTheme="minorEastAsia" w:hAnsiTheme="minorEastAsia"/>
          <w:szCs w:val="21"/>
        </w:rPr>
        <w:t>06</w:t>
      </w:r>
      <w:r w:rsidR="004250EF" w:rsidRPr="00E51F80">
        <w:rPr>
          <w:rFonts w:asciiTheme="minorEastAsia" w:eastAsiaTheme="minorEastAsia" w:hAnsiTheme="minorEastAsia" w:cs="ＭＳ 明朝" w:hint="eastAsia"/>
          <w:b/>
          <w:szCs w:val="21"/>
        </w:rPr>
        <w:t>-</w:t>
      </w:r>
      <w:r w:rsidR="004D7E70" w:rsidRPr="00E51F80">
        <w:rPr>
          <w:rFonts w:asciiTheme="minorEastAsia" w:eastAsiaTheme="minorEastAsia" w:hAnsiTheme="minorEastAsia"/>
          <w:szCs w:val="21"/>
        </w:rPr>
        <w:t>6364</w:t>
      </w:r>
      <w:r w:rsidR="004250EF" w:rsidRPr="00E51F80">
        <w:rPr>
          <w:rFonts w:asciiTheme="minorEastAsia" w:eastAsiaTheme="minorEastAsia" w:hAnsiTheme="minorEastAsia" w:cs="ＭＳ 明朝" w:hint="eastAsia"/>
          <w:b/>
          <w:szCs w:val="21"/>
        </w:rPr>
        <w:t>-</w:t>
      </w:r>
      <w:r w:rsidR="004D7E70" w:rsidRPr="00E51F80">
        <w:rPr>
          <w:rFonts w:asciiTheme="minorEastAsia" w:eastAsiaTheme="minorEastAsia" w:hAnsiTheme="minorEastAsia"/>
          <w:szCs w:val="21"/>
        </w:rPr>
        <w:t>1238</w:t>
      </w:r>
      <w:r w:rsidR="004D7E70" w:rsidRPr="00E51F80">
        <w:rPr>
          <w:rFonts w:asciiTheme="minorEastAsia" w:eastAsiaTheme="minorEastAsia" w:hAnsiTheme="minorEastAsia" w:hint="eastAsia"/>
          <w:szCs w:val="21"/>
        </w:rPr>
        <w:t xml:space="preserve">　</w:t>
      </w:r>
      <w:r w:rsidR="00AE7EB2" w:rsidRPr="00D10CDB">
        <w:rPr>
          <w:rFonts w:asciiTheme="majorEastAsia" w:eastAsiaTheme="majorEastAsia" w:hAnsiTheme="majorEastAsia"/>
          <w:b/>
          <w:szCs w:val="21"/>
          <w:u w:val="single"/>
          <w:lang w:eastAsia="zh-CN"/>
        </w:rPr>
        <w:t>FAX</w:t>
      </w:r>
      <w:r w:rsidR="000072CA">
        <w:rPr>
          <w:rFonts w:asciiTheme="majorEastAsia" w:eastAsiaTheme="majorEastAsia" w:hAnsiTheme="majorEastAsia" w:hint="eastAsia"/>
          <w:b/>
          <w:szCs w:val="21"/>
          <w:u w:val="single"/>
        </w:rPr>
        <w:t>：</w:t>
      </w:r>
      <w:r w:rsidR="00AE7EB2" w:rsidRPr="00D10CDB">
        <w:rPr>
          <w:rFonts w:asciiTheme="majorEastAsia" w:eastAsiaTheme="majorEastAsia" w:hAnsiTheme="majorEastAsia"/>
          <w:b/>
          <w:szCs w:val="21"/>
          <w:u w:val="single"/>
          <w:lang w:eastAsia="zh-CN"/>
        </w:rPr>
        <w:t>06</w:t>
      </w:r>
      <w:r w:rsidR="004250EF" w:rsidRPr="00D10CDB">
        <w:rPr>
          <w:rFonts w:asciiTheme="majorEastAsia" w:eastAsiaTheme="majorEastAsia" w:hAnsiTheme="majorEastAsia" w:hint="eastAsia"/>
          <w:b/>
          <w:szCs w:val="21"/>
          <w:u w:val="single"/>
        </w:rPr>
        <w:t>-</w:t>
      </w:r>
      <w:r w:rsidR="00AE7EB2" w:rsidRPr="00D10CDB">
        <w:rPr>
          <w:rFonts w:asciiTheme="majorEastAsia" w:eastAsiaTheme="majorEastAsia" w:hAnsiTheme="majorEastAsia"/>
          <w:b/>
          <w:szCs w:val="21"/>
          <w:u w:val="single"/>
          <w:lang w:eastAsia="zh-CN"/>
        </w:rPr>
        <w:t>6364</w:t>
      </w:r>
      <w:r w:rsidR="004250EF" w:rsidRPr="00D10CDB">
        <w:rPr>
          <w:rFonts w:asciiTheme="majorEastAsia" w:eastAsiaTheme="majorEastAsia" w:hAnsiTheme="majorEastAsia" w:hint="eastAsia"/>
          <w:b/>
          <w:szCs w:val="21"/>
          <w:u w:val="single"/>
        </w:rPr>
        <w:t>-</w:t>
      </w:r>
      <w:r w:rsidR="00AE7EB2" w:rsidRPr="00D10CDB">
        <w:rPr>
          <w:rFonts w:asciiTheme="majorEastAsia" w:eastAsiaTheme="majorEastAsia" w:hAnsiTheme="majorEastAsia"/>
          <w:b/>
          <w:szCs w:val="21"/>
          <w:u w:val="single"/>
          <w:lang w:eastAsia="zh-CN"/>
        </w:rPr>
        <w:t>1255</w:t>
      </w:r>
    </w:p>
    <w:p w14:paraId="044195FE" w14:textId="4D50CBEF" w:rsidR="00B40C45" w:rsidRPr="008E47E8" w:rsidRDefault="00AE7EB2" w:rsidP="009C1C07">
      <w:pPr>
        <w:spacing w:line="300" w:lineRule="exact"/>
        <w:rPr>
          <w:sz w:val="16"/>
          <w:szCs w:val="16"/>
        </w:rPr>
      </w:pPr>
      <w:r w:rsidRPr="008E47E8">
        <w:rPr>
          <w:rFonts w:hint="eastAsia"/>
          <w:sz w:val="16"/>
          <w:szCs w:val="16"/>
        </w:rPr>
        <w:t xml:space="preserve">※　</w:t>
      </w:r>
      <w:r w:rsidR="00D25DAC" w:rsidRPr="00D25DAC">
        <w:rPr>
          <w:rFonts w:hint="eastAsia"/>
          <w:sz w:val="16"/>
          <w:szCs w:val="16"/>
        </w:rPr>
        <w:t>ご提供いただいた個人情報は、厳重に管理し、本セミナーに関する連絡以外には使用いたしません</w:t>
      </w:r>
      <w:r w:rsidRPr="008E47E8">
        <w:rPr>
          <w:rFonts w:hint="eastAsia"/>
          <w:sz w:val="16"/>
          <w:szCs w:val="16"/>
        </w:rPr>
        <w:t>。</w:t>
      </w:r>
    </w:p>
    <w:sectPr w:rsidR="00B40C45" w:rsidRPr="008E47E8" w:rsidSect="009F28B8">
      <w:pgSz w:w="11906" w:h="16838" w:code="9"/>
      <w:pgMar w:top="737" w:right="851" w:bottom="737" w:left="851" w:header="340" w:footer="340" w:gutter="0"/>
      <w:pgBorders w:offsetFrom="page">
        <w:top w:val="single" w:sz="4" w:space="24" w:color="auto"/>
        <w:left w:val="single" w:sz="4" w:space="24" w:color="auto"/>
        <w:bottom w:val="single" w:sz="4" w:space="24" w:color="auto"/>
        <w:right w:val="single" w:sz="4" w:space="24" w:color="auto"/>
      </w:pgBorders>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E842B" w14:textId="77777777" w:rsidR="00EB3B90" w:rsidRDefault="00EB3B90" w:rsidP="0045713B">
      <w:r>
        <w:separator/>
      </w:r>
    </w:p>
  </w:endnote>
  <w:endnote w:type="continuationSeparator" w:id="0">
    <w:p w14:paraId="36ED87CF" w14:textId="77777777" w:rsidR="00EB3B90" w:rsidRDefault="00EB3B90" w:rsidP="0045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43012" w14:textId="77777777" w:rsidR="00EB3B90" w:rsidRDefault="00EB3B90" w:rsidP="0045713B">
      <w:r>
        <w:separator/>
      </w:r>
    </w:p>
  </w:footnote>
  <w:footnote w:type="continuationSeparator" w:id="0">
    <w:p w14:paraId="329E70CC" w14:textId="77777777" w:rsidR="00EB3B90" w:rsidRDefault="00EB3B90" w:rsidP="0045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E7C97"/>
    <w:multiLevelType w:val="hybridMultilevel"/>
    <w:tmpl w:val="C77EB198"/>
    <w:lvl w:ilvl="0" w:tplc="44C6ECEC">
      <w:numFmt w:val="bullet"/>
      <w:lvlText w:val="※"/>
      <w:lvlJc w:val="left"/>
      <w:pPr>
        <w:ind w:left="4770" w:hanging="360"/>
      </w:pPr>
      <w:rPr>
        <w:rFonts w:ascii="ＭＳ 明朝" w:eastAsia="ＭＳ 明朝" w:hAnsi="ＭＳ 明朝" w:cs="Times New Roman"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1" w15:restartNumberingAfterBreak="0">
    <w:nsid w:val="30C23F53"/>
    <w:multiLevelType w:val="hybridMultilevel"/>
    <w:tmpl w:val="71BEEA2A"/>
    <w:lvl w:ilvl="0" w:tplc="375043CC">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14D6F97"/>
    <w:multiLevelType w:val="hybridMultilevel"/>
    <w:tmpl w:val="FEA460A6"/>
    <w:lvl w:ilvl="0" w:tplc="56D0C0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FC"/>
    <w:rsid w:val="000072CA"/>
    <w:rsid w:val="00014C2C"/>
    <w:rsid w:val="00016A21"/>
    <w:rsid w:val="0002076C"/>
    <w:rsid w:val="00021A6C"/>
    <w:rsid w:val="00035D62"/>
    <w:rsid w:val="00071345"/>
    <w:rsid w:val="00077DA5"/>
    <w:rsid w:val="000B29A3"/>
    <w:rsid w:val="000B5FCC"/>
    <w:rsid w:val="000C4253"/>
    <w:rsid w:val="000D1398"/>
    <w:rsid w:val="000F0E5D"/>
    <w:rsid w:val="000F6437"/>
    <w:rsid w:val="000F6483"/>
    <w:rsid w:val="001149DF"/>
    <w:rsid w:val="00121397"/>
    <w:rsid w:val="00144375"/>
    <w:rsid w:val="00146CE2"/>
    <w:rsid w:val="001578DB"/>
    <w:rsid w:val="00182258"/>
    <w:rsid w:val="00190580"/>
    <w:rsid w:val="00193889"/>
    <w:rsid w:val="00194402"/>
    <w:rsid w:val="001A3EB4"/>
    <w:rsid w:val="001B469B"/>
    <w:rsid w:val="001D6687"/>
    <w:rsid w:val="001F2473"/>
    <w:rsid w:val="0020242D"/>
    <w:rsid w:val="00207890"/>
    <w:rsid w:val="00217FD8"/>
    <w:rsid w:val="00221764"/>
    <w:rsid w:val="00230B28"/>
    <w:rsid w:val="002334F6"/>
    <w:rsid w:val="00247972"/>
    <w:rsid w:val="002524C9"/>
    <w:rsid w:val="00254770"/>
    <w:rsid w:val="00256D39"/>
    <w:rsid w:val="0026650A"/>
    <w:rsid w:val="00266B64"/>
    <w:rsid w:val="002732BA"/>
    <w:rsid w:val="00281DB8"/>
    <w:rsid w:val="00291EC5"/>
    <w:rsid w:val="00292008"/>
    <w:rsid w:val="002A68E1"/>
    <w:rsid w:val="002C0A67"/>
    <w:rsid w:val="002C3468"/>
    <w:rsid w:val="002C4551"/>
    <w:rsid w:val="002D0D38"/>
    <w:rsid w:val="002F4412"/>
    <w:rsid w:val="002F6AD8"/>
    <w:rsid w:val="00305F48"/>
    <w:rsid w:val="00325E2B"/>
    <w:rsid w:val="003303E0"/>
    <w:rsid w:val="00330923"/>
    <w:rsid w:val="00336F3E"/>
    <w:rsid w:val="003438AA"/>
    <w:rsid w:val="00343B96"/>
    <w:rsid w:val="00345501"/>
    <w:rsid w:val="003516DF"/>
    <w:rsid w:val="00354D30"/>
    <w:rsid w:val="003570F4"/>
    <w:rsid w:val="0037160B"/>
    <w:rsid w:val="003917AA"/>
    <w:rsid w:val="00397C09"/>
    <w:rsid w:val="003A2C58"/>
    <w:rsid w:val="003B1A95"/>
    <w:rsid w:val="003C0441"/>
    <w:rsid w:val="003C6439"/>
    <w:rsid w:val="003D70F2"/>
    <w:rsid w:val="003E5A85"/>
    <w:rsid w:val="0040506E"/>
    <w:rsid w:val="00407EF9"/>
    <w:rsid w:val="00412C0E"/>
    <w:rsid w:val="004250EF"/>
    <w:rsid w:val="00425571"/>
    <w:rsid w:val="004258AA"/>
    <w:rsid w:val="00425FB7"/>
    <w:rsid w:val="004369A4"/>
    <w:rsid w:val="00440D39"/>
    <w:rsid w:val="0045204F"/>
    <w:rsid w:val="0045713B"/>
    <w:rsid w:val="004734ED"/>
    <w:rsid w:val="00486D33"/>
    <w:rsid w:val="00491D54"/>
    <w:rsid w:val="004A6942"/>
    <w:rsid w:val="004B216C"/>
    <w:rsid w:val="004D7E70"/>
    <w:rsid w:val="004E26D3"/>
    <w:rsid w:val="004E5084"/>
    <w:rsid w:val="004F7F4F"/>
    <w:rsid w:val="005042FA"/>
    <w:rsid w:val="00512253"/>
    <w:rsid w:val="00514ACD"/>
    <w:rsid w:val="005345CC"/>
    <w:rsid w:val="00535F7D"/>
    <w:rsid w:val="005551A6"/>
    <w:rsid w:val="005763CB"/>
    <w:rsid w:val="00577BBF"/>
    <w:rsid w:val="005901EE"/>
    <w:rsid w:val="00592FDE"/>
    <w:rsid w:val="00593127"/>
    <w:rsid w:val="005A2BD1"/>
    <w:rsid w:val="005A7359"/>
    <w:rsid w:val="005C3010"/>
    <w:rsid w:val="00621A1C"/>
    <w:rsid w:val="00624776"/>
    <w:rsid w:val="00626BE3"/>
    <w:rsid w:val="00630060"/>
    <w:rsid w:val="006372C5"/>
    <w:rsid w:val="00664A3F"/>
    <w:rsid w:val="00683F9E"/>
    <w:rsid w:val="006942E0"/>
    <w:rsid w:val="0069448A"/>
    <w:rsid w:val="006A1770"/>
    <w:rsid w:val="006D38AD"/>
    <w:rsid w:val="00702B58"/>
    <w:rsid w:val="00726F3E"/>
    <w:rsid w:val="00730180"/>
    <w:rsid w:val="00744F0A"/>
    <w:rsid w:val="00754611"/>
    <w:rsid w:val="007553CF"/>
    <w:rsid w:val="00756B4C"/>
    <w:rsid w:val="007615D3"/>
    <w:rsid w:val="0076525D"/>
    <w:rsid w:val="0076644D"/>
    <w:rsid w:val="00766C37"/>
    <w:rsid w:val="0078276C"/>
    <w:rsid w:val="00786F3C"/>
    <w:rsid w:val="00787A5D"/>
    <w:rsid w:val="00790990"/>
    <w:rsid w:val="00796006"/>
    <w:rsid w:val="007C3FD3"/>
    <w:rsid w:val="007D0F24"/>
    <w:rsid w:val="007D28CA"/>
    <w:rsid w:val="007D584E"/>
    <w:rsid w:val="007D58B8"/>
    <w:rsid w:val="007D7665"/>
    <w:rsid w:val="007F25E7"/>
    <w:rsid w:val="007F4ED7"/>
    <w:rsid w:val="00802137"/>
    <w:rsid w:val="00803EC2"/>
    <w:rsid w:val="008430FF"/>
    <w:rsid w:val="00843AB2"/>
    <w:rsid w:val="008518E9"/>
    <w:rsid w:val="00851BD9"/>
    <w:rsid w:val="00864CDC"/>
    <w:rsid w:val="008732FF"/>
    <w:rsid w:val="008764C8"/>
    <w:rsid w:val="00883C15"/>
    <w:rsid w:val="0089256C"/>
    <w:rsid w:val="008A3032"/>
    <w:rsid w:val="008D3CFF"/>
    <w:rsid w:val="008E47E8"/>
    <w:rsid w:val="008F03CF"/>
    <w:rsid w:val="008F1A7B"/>
    <w:rsid w:val="008F6559"/>
    <w:rsid w:val="009014B6"/>
    <w:rsid w:val="00927770"/>
    <w:rsid w:val="00936F8E"/>
    <w:rsid w:val="00942174"/>
    <w:rsid w:val="00946DA6"/>
    <w:rsid w:val="00953F14"/>
    <w:rsid w:val="00955995"/>
    <w:rsid w:val="009657AA"/>
    <w:rsid w:val="009658AD"/>
    <w:rsid w:val="00972558"/>
    <w:rsid w:val="00972EA6"/>
    <w:rsid w:val="009B3753"/>
    <w:rsid w:val="009C1AA4"/>
    <w:rsid w:val="009C1C07"/>
    <w:rsid w:val="009C2F54"/>
    <w:rsid w:val="009E18C2"/>
    <w:rsid w:val="009E57BC"/>
    <w:rsid w:val="009E5ABB"/>
    <w:rsid w:val="009F28B8"/>
    <w:rsid w:val="009F461C"/>
    <w:rsid w:val="009F5A81"/>
    <w:rsid w:val="00A020B3"/>
    <w:rsid w:val="00A63809"/>
    <w:rsid w:val="00A669AD"/>
    <w:rsid w:val="00A82AA9"/>
    <w:rsid w:val="00A90C5A"/>
    <w:rsid w:val="00A936A7"/>
    <w:rsid w:val="00AC28A0"/>
    <w:rsid w:val="00AC6966"/>
    <w:rsid w:val="00AE35D4"/>
    <w:rsid w:val="00AE7EB2"/>
    <w:rsid w:val="00B13EF8"/>
    <w:rsid w:val="00B16B1A"/>
    <w:rsid w:val="00B40C45"/>
    <w:rsid w:val="00B465F2"/>
    <w:rsid w:val="00B533C4"/>
    <w:rsid w:val="00B54E22"/>
    <w:rsid w:val="00B564CE"/>
    <w:rsid w:val="00B64C61"/>
    <w:rsid w:val="00B70B00"/>
    <w:rsid w:val="00B76B56"/>
    <w:rsid w:val="00BB6B1C"/>
    <w:rsid w:val="00BE10A0"/>
    <w:rsid w:val="00BE2BFC"/>
    <w:rsid w:val="00BE7EBB"/>
    <w:rsid w:val="00C05135"/>
    <w:rsid w:val="00C11CC1"/>
    <w:rsid w:val="00C14020"/>
    <w:rsid w:val="00C22DE0"/>
    <w:rsid w:val="00C23D3B"/>
    <w:rsid w:val="00C25BC6"/>
    <w:rsid w:val="00C50723"/>
    <w:rsid w:val="00C50AA4"/>
    <w:rsid w:val="00C55CAE"/>
    <w:rsid w:val="00C628E3"/>
    <w:rsid w:val="00C65899"/>
    <w:rsid w:val="00C84C40"/>
    <w:rsid w:val="00C85CCF"/>
    <w:rsid w:val="00C87E57"/>
    <w:rsid w:val="00C97472"/>
    <w:rsid w:val="00CB043F"/>
    <w:rsid w:val="00CB673D"/>
    <w:rsid w:val="00CB7DE9"/>
    <w:rsid w:val="00CD0F02"/>
    <w:rsid w:val="00CD2C04"/>
    <w:rsid w:val="00CD5288"/>
    <w:rsid w:val="00D05E12"/>
    <w:rsid w:val="00D07BB5"/>
    <w:rsid w:val="00D10CDB"/>
    <w:rsid w:val="00D12436"/>
    <w:rsid w:val="00D12CA6"/>
    <w:rsid w:val="00D173DA"/>
    <w:rsid w:val="00D25DAC"/>
    <w:rsid w:val="00D50F3A"/>
    <w:rsid w:val="00D5116E"/>
    <w:rsid w:val="00D53C92"/>
    <w:rsid w:val="00D610D6"/>
    <w:rsid w:val="00D7116F"/>
    <w:rsid w:val="00DA1F19"/>
    <w:rsid w:val="00DB45F3"/>
    <w:rsid w:val="00DD1A5A"/>
    <w:rsid w:val="00DF0D9F"/>
    <w:rsid w:val="00DF4018"/>
    <w:rsid w:val="00E03C93"/>
    <w:rsid w:val="00E120C5"/>
    <w:rsid w:val="00E2751B"/>
    <w:rsid w:val="00E34E8D"/>
    <w:rsid w:val="00E44A72"/>
    <w:rsid w:val="00E44B01"/>
    <w:rsid w:val="00E4742F"/>
    <w:rsid w:val="00E51F80"/>
    <w:rsid w:val="00E64C4E"/>
    <w:rsid w:val="00E67E88"/>
    <w:rsid w:val="00E7306C"/>
    <w:rsid w:val="00E902ED"/>
    <w:rsid w:val="00EA4806"/>
    <w:rsid w:val="00EB3B90"/>
    <w:rsid w:val="00EB702E"/>
    <w:rsid w:val="00EC036A"/>
    <w:rsid w:val="00EC7B7D"/>
    <w:rsid w:val="00ED3837"/>
    <w:rsid w:val="00EE5FF8"/>
    <w:rsid w:val="00F169E3"/>
    <w:rsid w:val="00F23181"/>
    <w:rsid w:val="00F26FA2"/>
    <w:rsid w:val="00F3200F"/>
    <w:rsid w:val="00F34739"/>
    <w:rsid w:val="00F37A02"/>
    <w:rsid w:val="00F450C9"/>
    <w:rsid w:val="00F46EF5"/>
    <w:rsid w:val="00F65CA2"/>
    <w:rsid w:val="00F661A0"/>
    <w:rsid w:val="00F9642D"/>
    <w:rsid w:val="00FB20B2"/>
    <w:rsid w:val="00FB486D"/>
    <w:rsid w:val="00FB567F"/>
    <w:rsid w:val="00FD1EF2"/>
    <w:rsid w:val="00FE2363"/>
    <w:rsid w:val="00FF24D8"/>
    <w:rsid w:val="00FF2A04"/>
    <w:rsid w:val="00FF7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42F74D66"/>
  <w15:docId w15:val="{C2FE54A0-677C-4B03-B804-A45FC52E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4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E2B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5713B"/>
    <w:pPr>
      <w:tabs>
        <w:tab w:val="center" w:pos="4252"/>
        <w:tab w:val="right" w:pos="8504"/>
      </w:tabs>
      <w:snapToGrid w:val="0"/>
    </w:pPr>
  </w:style>
  <w:style w:type="character" w:customStyle="1" w:styleId="a5">
    <w:name w:val="ヘッダー (文字)"/>
    <w:basedOn w:val="a0"/>
    <w:link w:val="a4"/>
    <w:uiPriority w:val="99"/>
    <w:locked/>
    <w:rsid w:val="0045713B"/>
    <w:rPr>
      <w:rFonts w:cs="Times New Roman"/>
    </w:rPr>
  </w:style>
  <w:style w:type="paragraph" w:styleId="a6">
    <w:name w:val="footer"/>
    <w:basedOn w:val="a"/>
    <w:link w:val="a7"/>
    <w:uiPriority w:val="99"/>
    <w:rsid w:val="0045713B"/>
    <w:pPr>
      <w:tabs>
        <w:tab w:val="center" w:pos="4252"/>
        <w:tab w:val="right" w:pos="8504"/>
      </w:tabs>
      <w:snapToGrid w:val="0"/>
    </w:pPr>
  </w:style>
  <w:style w:type="character" w:customStyle="1" w:styleId="a7">
    <w:name w:val="フッター (文字)"/>
    <w:basedOn w:val="a0"/>
    <w:link w:val="a6"/>
    <w:uiPriority w:val="99"/>
    <w:locked/>
    <w:rsid w:val="0045713B"/>
    <w:rPr>
      <w:rFonts w:cs="Times New Roman"/>
    </w:rPr>
  </w:style>
  <w:style w:type="paragraph" w:styleId="a8">
    <w:name w:val="List Paragraph"/>
    <w:basedOn w:val="a"/>
    <w:uiPriority w:val="34"/>
    <w:qFormat/>
    <w:rsid w:val="00144375"/>
    <w:pPr>
      <w:ind w:leftChars="400" w:left="840"/>
    </w:pPr>
  </w:style>
  <w:style w:type="paragraph" w:styleId="a9">
    <w:name w:val="Balloon Text"/>
    <w:basedOn w:val="a"/>
    <w:link w:val="aa"/>
    <w:uiPriority w:val="99"/>
    <w:semiHidden/>
    <w:unhideWhenUsed/>
    <w:rsid w:val="005345C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45CC"/>
    <w:rPr>
      <w:rFonts w:asciiTheme="majorHAnsi" w:eastAsiaTheme="majorEastAsia" w:hAnsiTheme="majorHAnsi" w:cstheme="majorBidi"/>
      <w:sz w:val="18"/>
      <w:szCs w:val="18"/>
    </w:rPr>
  </w:style>
  <w:style w:type="paragraph" w:customStyle="1" w:styleId="ab">
    <w:name w:val="一太郎８"/>
    <w:rsid w:val="00CD0F02"/>
    <w:pPr>
      <w:widowControl w:val="0"/>
      <w:wordWrap w:val="0"/>
      <w:autoSpaceDE w:val="0"/>
      <w:autoSpaceDN w:val="0"/>
      <w:adjustRightInd w:val="0"/>
      <w:spacing w:line="381" w:lineRule="atLeast"/>
      <w:jc w:val="both"/>
    </w:pPr>
    <w:rPr>
      <w:rFonts w:ascii="Times New Roman" w:hAnsi="Times New Roman"/>
      <w:spacing w:val="-2"/>
      <w:kern w:val="0"/>
      <w:sz w:val="24"/>
      <w:szCs w:val="20"/>
    </w:rPr>
  </w:style>
  <w:style w:type="paragraph" w:styleId="ac">
    <w:name w:val="Closing"/>
    <w:basedOn w:val="a"/>
    <w:link w:val="ad"/>
    <w:semiHidden/>
    <w:rsid w:val="00CD0F02"/>
    <w:pPr>
      <w:jc w:val="right"/>
    </w:pPr>
    <w:rPr>
      <w:szCs w:val="20"/>
    </w:rPr>
  </w:style>
  <w:style w:type="character" w:customStyle="1" w:styleId="ad">
    <w:name w:val="結語 (文字)"/>
    <w:basedOn w:val="a0"/>
    <w:link w:val="ac"/>
    <w:semiHidden/>
    <w:rsid w:val="00CD0F02"/>
    <w:rPr>
      <w:szCs w:val="20"/>
    </w:rPr>
  </w:style>
  <w:style w:type="character" w:styleId="ae">
    <w:name w:val="annotation reference"/>
    <w:basedOn w:val="a0"/>
    <w:uiPriority w:val="99"/>
    <w:semiHidden/>
    <w:unhideWhenUsed/>
    <w:rsid w:val="003C6439"/>
    <w:rPr>
      <w:sz w:val="18"/>
      <w:szCs w:val="18"/>
    </w:rPr>
  </w:style>
  <w:style w:type="paragraph" w:styleId="af">
    <w:name w:val="annotation text"/>
    <w:basedOn w:val="a"/>
    <w:link w:val="af0"/>
    <w:uiPriority w:val="99"/>
    <w:semiHidden/>
    <w:unhideWhenUsed/>
    <w:rsid w:val="003C6439"/>
    <w:pPr>
      <w:jc w:val="left"/>
    </w:pPr>
  </w:style>
  <w:style w:type="character" w:customStyle="1" w:styleId="af0">
    <w:name w:val="コメント文字列 (文字)"/>
    <w:basedOn w:val="a0"/>
    <w:link w:val="af"/>
    <w:uiPriority w:val="99"/>
    <w:semiHidden/>
    <w:rsid w:val="003C6439"/>
  </w:style>
  <w:style w:type="paragraph" w:styleId="af1">
    <w:name w:val="annotation subject"/>
    <w:basedOn w:val="af"/>
    <w:next w:val="af"/>
    <w:link w:val="af2"/>
    <w:uiPriority w:val="99"/>
    <w:semiHidden/>
    <w:unhideWhenUsed/>
    <w:rsid w:val="003C6439"/>
    <w:rPr>
      <w:b/>
      <w:bCs/>
    </w:rPr>
  </w:style>
  <w:style w:type="character" w:customStyle="1" w:styleId="af2">
    <w:name w:val="コメント内容 (文字)"/>
    <w:basedOn w:val="af0"/>
    <w:link w:val="af1"/>
    <w:uiPriority w:val="99"/>
    <w:semiHidden/>
    <w:rsid w:val="003C6439"/>
    <w:rPr>
      <w:b/>
      <w:bCs/>
    </w:rPr>
  </w:style>
  <w:style w:type="paragraph" w:styleId="af3">
    <w:name w:val="Revision"/>
    <w:hidden/>
    <w:uiPriority w:val="99"/>
    <w:semiHidden/>
    <w:rsid w:val="00C05135"/>
  </w:style>
  <w:style w:type="character" w:styleId="af4">
    <w:name w:val="Hyperlink"/>
    <w:basedOn w:val="a0"/>
    <w:uiPriority w:val="99"/>
    <w:unhideWhenUsed/>
    <w:rsid w:val="004D7E70"/>
    <w:rPr>
      <w:color w:val="0000FF" w:themeColor="hyperlink"/>
      <w:u w:val="single"/>
    </w:rPr>
  </w:style>
  <w:style w:type="character" w:styleId="af5">
    <w:name w:val="Unresolved Mention"/>
    <w:basedOn w:val="a0"/>
    <w:uiPriority w:val="99"/>
    <w:semiHidden/>
    <w:unhideWhenUsed/>
    <w:rsid w:val="004D7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49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23088-1FB6-8E40-877F-397AC060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1180</Words>
  <Characters>224</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＜ハーグ条約セミナー＞</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2020-09-10T02:45:00Z</cp:lastPrinted>
  <dcterms:created xsi:type="dcterms:W3CDTF">2020-09-18T10:18:00Z</dcterms:created>
  <dcterms:modified xsi:type="dcterms:W3CDTF">2020-09-18T10:18:00Z</dcterms:modified>
</cp:coreProperties>
</file>